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9FF" w:rsidRPr="00F9744B" w:rsidRDefault="004879FF">
      <w:pPr>
        <w:ind w:firstLine="560"/>
        <w:jc w:val="both"/>
        <w:rPr>
          <w:rFonts w:ascii="Times New Roman" w:hAnsi="Times New Roman" w:cs="Times New Roman"/>
          <w:i/>
          <w:szCs w:val="18"/>
        </w:rPr>
      </w:pPr>
      <w:r w:rsidRPr="001E7C96">
        <w:rPr>
          <w:rFonts w:ascii="Times New Roman" w:hAnsi="Times New Roman" w:cs="Times New Roman"/>
          <w:i/>
          <w:szCs w:val="18"/>
          <w:lang w:val="bg-BG"/>
        </w:rPr>
        <w:t xml:space="preserve">Изложение на делегата на Министерството на Правосъдието Хр. </w:t>
      </w:r>
      <w:proofErr w:type="spellStart"/>
      <w:r w:rsidRPr="001E7C96">
        <w:rPr>
          <w:rFonts w:ascii="Times New Roman" w:hAnsi="Times New Roman" w:cs="Times New Roman"/>
          <w:i/>
          <w:szCs w:val="18"/>
          <w:lang w:val="bg-BG"/>
        </w:rPr>
        <w:t>Тимошенко</w:t>
      </w:r>
      <w:proofErr w:type="spellEnd"/>
      <w:r w:rsidRPr="001E7C96">
        <w:rPr>
          <w:rFonts w:ascii="Times New Roman" w:hAnsi="Times New Roman" w:cs="Times New Roman"/>
          <w:i/>
          <w:szCs w:val="18"/>
          <w:lang w:val="bg-BG"/>
        </w:rPr>
        <w:t>, подначалник при същото Министерство, до комисията по и</w:t>
      </w:r>
      <w:r w:rsidR="00F9744B">
        <w:rPr>
          <w:rFonts w:ascii="Times New Roman" w:hAnsi="Times New Roman" w:cs="Times New Roman"/>
          <w:i/>
          <w:szCs w:val="18"/>
          <w:lang w:val="bg-BG"/>
        </w:rPr>
        <w:t>зработване на чиновническия щат</w:t>
      </w:r>
    </w:p>
    <w:p w:rsidR="003A05E0" w:rsidRDefault="003A05E0">
      <w:pPr>
        <w:ind w:firstLine="560"/>
        <w:jc w:val="both"/>
        <w:rPr>
          <w:rFonts w:ascii="Times New Roman" w:hAnsi="Times New Roman" w:cs="Times New Roman"/>
          <w:i/>
          <w:szCs w:val="18"/>
          <w:lang w:val="bg-BG"/>
        </w:rPr>
      </w:pPr>
    </w:p>
    <w:p w:rsidR="004879FF" w:rsidRPr="00D246DB" w:rsidRDefault="004879FF">
      <w:pPr>
        <w:ind w:firstLine="560"/>
        <w:jc w:val="both"/>
        <w:rPr>
          <w:lang w:val="bg-BG"/>
        </w:rPr>
      </w:pPr>
      <w:r w:rsidRPr="00D246DB">
        <w:rPr>
          <w:rFonts w:ascii="Times New Roman" w:hAnsi="Times New Roman" w:cs="Times New Roman"/>
          <w:szCs w:val="18"/>
          <w:lang w:val="bg-BG"/>
        </w:rPr>
        <w:t>Преди да пристъпите</w:t>
      </w:r>
      <w:r w:rsidR="003A05E0">
        <w:rPr>
          <w:rStyle w:val="ad"/>
          <w:rFonts w:ascii="Times New Roman" w:hAnsi="Times New Roman" w:cs="Times New Roman"/>
          <w:szCs w:val="18"/>
          <w:lang w:val="bg-BG"/>
        </w:rPr>
        <w:footnoteReference w:id="1"/>
      </w:r>
      <w:r w:rsidRPr="00D246DB">
        <w:rPr>
          <w:rFonts w:ascii="Times New Roman" w:hAnsi="Times New Roman" w:cs="Times New Roman"/>
          <w:szCs w:val="18"/>
          <w:lang w:val="bg-BG"/>
        </w:rPr>
        <w:t xml:space="preserve"> към класиране и </w:t>
      </w:r>
      <w:r>
        <w:rPr>
          <w:rFonts w:ascii="Times New Roman" w:hAnsi="Times New Roman" w:cs="Times New Roman"/>
          <w:szCs w:val="18"/>
          <w:lang w:val="bg-BG"/>
        </w:rPr>
        <w:t>определяне заплатите на съдиите</w:t>
      </w:r>
      <w:r w:rsidRPr="00D246DB">
        <w:rPr>
          <w:rFonts w:ascii="Times New Roman" w:hAnsi="Times New Roman" w:cs="Times New Roman"/>
          <w:szCs w:val="18"/>
          <w:lang w:val="bg-BG"/>
        </w:rPr>
        <w:t xml:space="preserve"> аз Ви моля да имате предвид и следните данни.</w:t>
      </w:r>
    </w:p>
    <w:p w:rsidR="004879FF" w:rsidRPr="00D246DB" w:rsidRDefault="004879FF">
      <w:pPr>
        <w:ind w:firstLine="560"/>
        <w:jc w:val="both"/>
        <w:rPr>
          <w:lang w:val="bg-BG"/>
        </w:rPr>
      </w:pPr>
      <w:r w:rsidRPr="00D246DB">
        <w:rPr>
          <w:rFonts w:ascii="Times New Roman" w:hAnsi="Times New Roman" w:cs="Times New Roman"/>
          <w:szCs w:val="18"/>
          <w:lang w:val="bg-BG"/>
        </w:rPr>
        <w:t>Правилното използване на съдебната в</w:t>
      </w:r>
      <w:r>
        <w:rPr>
          <w:rFonts w:ascii="Times New Roman" w:hAnsi="Times New Roman" w:cs="Times New Roman"/>
          <w:szCs w:val="18"/>
          <w:lang w:val="bg-BG"/>
        </w:rPr>
        <w:t>ласт, правилното правораздаване</w:t>
      </w:r>
      <w:r w:rsidRPr="00D246DB">
        <w:rPr>
          <w:rFonts w:ascii="Times New Roman" w:hAnsi="Times New Roman" w:cs="Times New Roman"/>
          <w:szCs w:val="18"/>
          <w:lang w:val="bg-BG"/>
        </w:rPr>
        <w:t xml:space="preserve"> в днешната правова държава, е в зависимост от ред специфични условия, най-важните от които са добри закони и вещи магистрати.</w:t>
      </w:r>
    </w:p>
    <w:p w:rsidR="004879FF" w:rsidRPr="00D246DB" w:rsidRDefault="004879FF">
      <w:pPr>
        <w:ind w:firstLine="560"/>
        <w:jc w:val="both"/>
        <w:rPr>
          <w:lang w:val="bg-BG"/>
        </w:rPr>
      </w:pPr>
      <w:r w:rsidRPr="00D246DB">
        <w:rPr>
          <w:rFonts w:ascii="Times New Roman" w:hAnsi="Times New Roman" w:cs="Times New Roman"/>
          <w:szCs w:val="18"/>
          <w:lang w:val="bg-BG"/>
        </w:rPr>
        <w:t>Нашите закони по всички отрасли на държавното управление са, смело може да се каже, добри, но нека не се забравя, че приложението на най-добрия закон не може да даде истински добри резултати при липса на добри и вещи съдии. И най-добрия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закон в ръцете на лошия съдия е като най-усъвършенствания хирургически инструме</w:t>
      </w:r>
      <w:r>
        <w:rPr>
          <w:rFonts w:ascii="Times New Roman" w:hAnsi="Times New Roman" w:cs="Times New Roman"/>
          <w:szCs w:val="18"/>
          <w:lang w:val="bg-BG"/>
        </w:rPr>
        <w:t>нт в ръцете на неопитен хирург –</w:t>
      </w:r>
      <w:r w:rsidRPr="00D246DB">
        <w:rPr>
          <w:rFonts w:ascii="Times New Roman" w:hAnsi="Times New Roman" w:cs="Times New Roman"/>
          <w:szCs w:val="18"/>
          <w:lang w:val="bg-BG"/>
        </w:rPr>
        <w:t xml:space="preserve"> операцията в такъв случай е почти винаги смъртоносна или най-малко несполучлива.</w:t>
      </w:r>
    </w:p>
    <w:p w:rsidR="004879FF" w:rsidRPr="00D246DB" w:rsidRDefault="004879FF">
      <w:pPr>
        <w:ind w:firstLine="560"/>
        <w:jc w:val="both"/>
        <w:rPr>
          <w:lang w:val="bg-BG"/>
        </w:rPr>
      </w:pPr>
      <w:r w:rsidRPr="00D246DB">
        <w:rPr>
          <w:rFonts w:ascii="Times New Roman" w:hAnsi="Times New Roman" w:cs="Times New Roman"/>
          <w:szCs w:val="18"/>
          <w:lang w:val="bg-BG"/>
        </w:rPr>
        <w:t>Магистратите са лицата, които държавата, в името на обществения ред и публичното благо, е натоварила да уреждат конфликтите, както между отделните нейни членове, така и ония, изникнали между тях и самата държава. Те са лицата, които прилагат законите, предпоставката, която създава условия, гарантиращи свободното и всестранно развитие на духовните и икономически сили на държавата и нейните членове.</w:t>
      </w:r>
    </w:p>
    <w:p w:rsidR="004879FF" w:rsidRPr="00D246DB" w:rsidRDefault="004879FF">
      <w:pPr>
        <w:ind w:firstLine="560"/>
        <w:jc w:val="both"/>
        <w:rPr>
          <w:lang w:val="bg-BG"/>
        </w:rPr>
      </w:pPr>
      <w:r w:rsidRPr="00D246DB">
        <w:rPr>
          <w:rFonts w:ascii="Times New Roman" w:hAnsi="Times New Roman" w:cs="Times New Roman"/>
          <w:szCs w:val="18"/>
          <w:lang w:val="bg-BG"/>
        </w:rPr>
        <w:t xml:space="preserve">Магистратите са органите, на които е възложена защитата на честта, имота и живота на гражданина. Давайки им такива широки права, възлагайки на тях твърде тежка и </w:t>
      </w:r>
      <w:r w:rsidRPr="00D246DB">
        <w:rPr>
          <w:rFonts w:ascii="Times New Roman" w:hAnsi="Times New Roman" w:cs="Times New Roman"/>
          <w:szCs w:val="18"/>
          <w:lang w:val="bg-BG"/>
        </w:rPr>
        <w:lastRenderedPageBreak/>
        <w:t xml:space="preserve">пълна с отговорности задача, държавата иска едновременно от тях и ред качества, които не всеки </w:t>
      </w:r>
      <w:r>
        <w:rPr>
          <w:rFonts w:ascii="Times New Roman" w:hAnsi="Times New Roman" w:cs="Times New Roman"/>
          <w:szCs w:val="18"/>
          <w:lang w:val="bg-BG"/>
        </w:rPr>
        <w:t>неи</w:t>
      </w:r>
      <w:r w:rsidRPr="00D246DB">
        <w:rPr>
          <w:rFonts w:ascii="Times New Roman" w:hAnsi="Times New Roman" w:cs="Times New Roman"/>
          <w:szCs w:val="18"/>
          <w:lang w:val="bg-BG"/>
        </w:rPr>
        <w:t>н член притежава: широки познания, безупречен морал, вътрешна самостойност, способност и воля да се абстрахират от своята личност, да надделяват личните си наклонности, да задушват своите човешки слабости, да бъдат чужди на изкушението и пристрастието, а вън от всичко това да умеят да координират теоретическата си и практическа специална подготовка с реалните комбинации, които живота и интересите създават.</w:t>
      </w:r>
    </w:p>
    <w:p w:rsidR="004879FF" w:rsidRPr="00D246DB" w:rsidRDefault="004879FF">
      <w:pPr>
        <w:ind w:firstLine="560"/>
        <w:jc w:val="both"/>
        <w:rPr>
          <w:lang w:val="bg-BG"/>
        </w:rPr>
      </w:pPr>
      <w:r w:rsidRPr="00D246DB">
        <w:rPr>
          <w:rFonts w:ascii="Times New Roman" w:hAnsi="Times New Roman" w:cs="Times New Roman"/>
          <w:szCs w:val="18"/>
          <w:lang w:val="bg-BG"/>
        </w:rPr>
        <w:t>Високото значение на магистрата, деликатността на функциите, които му се възлагат, налагат на държавата и особени грижи при избора му.</w:t>
      </w:r>
    </w:p>
    <w:p w:rsidR="004879FF" w:rsidRPr="00D246DB" w:rsidRDefault="004879FF">
      <w:pPr>
        <w:ind w:firstLine="560"/>
        <w:jc w:val="both"/>
        <w:rPr>
          <w:lang w:val="bg-BG"/>
        </w:rPr>
      </w:pPr>
      <w:r w:rsidRPr="00D246DB">
        <w:rPr>
          <w:rFonts w:ascii="Times New Roman" w:hAnsi="Times New Roman" w:cs="Times New Roman"/>
          <w:szCs w:val="18"/>
          <w:lang w:val="bg-BG"/>
        </w:rPr>
        <w:t>Гаранцията за добрия избор на подготвени и способни магистрати се крие в две условия: несменяемост и материална обезпеченост.</w:t>
      </w:r>
    </w:p>
    <w:p w:rsidR="004879FF" w:rsidRPr="00D246DB" w:rsidRDefault="004879FF" w:rsidP="001135B2">
      <w:pPr>
        <w:ind w:firstLine="560"/>
        <w:jc w:val="both"/>
        <w:rPr>
          <w:lang w:val="bg-BG"/>
        </w:rPr>
      </w:pPr>
      <w:r w:rsidRPr="00D246DB">
        <w:rPr>
          <w:rFonts w:ascii="Times New Roman" w:hAnsi="Times New Roman" w:cs="Times New Roman"/>
          <w:szCs w:val="18"/>
          <w:lang w:val="bg-BG"/>
        </w:rPr>
        <w:t>Съдията, човек с широка култура, с отлично възпитание, отлична подготовка и висок интелект, съдията, комуто е възложено управление на най-деликатната и най-важната функция в държавния механизъм, трябва да бъде и достатъчно материално обезпечен, за да може спокойно да се отдаде на работа за изпълнение на възложената му задача.</w:t>
      </w:r>
    </w:p>
    <w:p w:rsidR="004879FF" w:rsidRPr="001E7C96" w:rsidRDefault="004879FF" w:rsidP="001E7C96">
      <w:pPr>
        <w:ind w:firstLine="680"/>
        <w:jc w:val="both"/>
        <w:rPr>
          <w:lang w:val="bg-BG"/>
        </w:rPr>
      </w:pPr>
      <w:r w:rsidRPr="00D246DB">
        <w:rPr>
          <w:rFonts w:ascii="Times New Roman" w:hAnsi="Times New Roman" w:cs="Times New Roman"/>
          <w:szCs w:val="18"/>
          <w:lang w:val="bg-BG"/>
        </w:rPr>
        <w:t>За правовия ред в една страна, за силата на властта и дисциплината в обществото, главния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фактор е доброто правосъдие. Нека не забравяме, че ако Англия днес е най-културната страна, най-добре поставена икономически, тя във висша степен дължи своя успех на доброто си правосъдие и на добрите си съдии; дължи успеха си и на принципа, който служи за светилник </w:t>
      </w:r>
      <w:r w:rsidRPr="001E7C96">
        <w:rPr>
          <w:rFonts w:ascii="Times New Roman" w:hAnsi="Times New Roman" w:cs="Times New Roman"/>
          <w:szCs w:val="18"/>
          <w:lang w:val="bg-BG"/>
        </w:rPr>
        <w:t>н</w:t>
      </w:r>
      <w:r>
        <w:rPr>
          <w:rFonts w:ascii="Times New Roman" w:hAnsi="Times New Roman" w:cs="Times New Roman"/>
          <w:szCs w:val="18"/>
          <w:lang w:val="bg-BG"/>
        </w:rPr>
        <w:t xml:space="preserve">а английските жреци на </w:t>
      </w:r>
      <w:proofErr w:type="spellStart"/>
      <w:r>
        <w:rPr>
          <w:rFonts w:ascii="Times New Roman" w:hAnsi="Times New Roman" w:cs="Times New Roman"/>
          <w:szCs w:val="18"/>
          <w:lang w:val="bg-BG"/>
        </w:rPr>
        <w:t>Темида</w:t>
      </w:r>
      <w:proofErr w:type="spellEnd"/>
      <w:r>
        <w:rPr>
          <w:rFonts w:ascii="Times New Roman" w:hAnsi="Times New Roman" w:cs="Times New Roman"/>
          <w:szCs w:val="18"/>
          <w:lang w:val="bg-BG"/>
        </w:rPr>
        <w:t>:</w:t>
      </w:r>
      <w:r w:rsidRPr="001E7C96">
        <w:rPr>
          <w:rFonts w:ascii="Times New Roman" w:hAnsi="Times New Roman" w:cs="Times New Roman"/>
          <w:szCs w:val="18"/>
          <w:lang w:val="bg-BG"/>
        </w:rPr>
        <w:t xml:space="preserve"> </w:t>
      </w:r>
      <w:proofErr w:type="spellStart"/>
      <w:r w:rsidRPr="001E7C96">
        <w:rPr>
          <w:rFonts w:ascii="Times New Roman" w:hAnsi="Times New Roman" w:cs="Times New Roman"/>
          <w:szCs w:val="18"/>
          <w:lang w:val="bg-BG"/>
        </w:rPr>
        <w:t>fiat</w:t>
      </w:r>
      <w:proofErr w:type="spellEnd"/>
      <w:r w:rsidRPr="001E7C96">
        <w:rPr>
          <w:rFonts w:ascii="Times New Roman" w:hAnsi="Times New Roman" w:cs="Times New Roman"/>
          <w:szCs w:val="18"/>
          <w:lang w:val="bg-BG"/>
        </w:rPr>
        <w:t xml:space="preserve"> </w:t>
      </w:r>
      <w:proofErr w:type="spellStart"/>
      <w:r w:rsidRPr="001E7C96">
        <w:rPr>
          <w:rFonts w:ascii="Times New Roman" w:hAnsi="Times New Roman" w:cs="Times New Roman"/>
          <w:szCs w:val="18"/>
          <w:lang w:val="bg-BG"/>
        </w:rPr>
        <w:t>justitia</w:t>
      </w:r>
      <w:proofErr w:type="spellEnd"/>
      <w:r w:rsidRPr="001E7C96">
        <w:rPr>
          <w:rFonts w:ascii="Times New Roman" w:hAnsi="Times New Roman" w:cs="Times New Roman"/>
          <w:szCs w:val="18"/>
          <w:lang w:val="bg-BG"/>
        </w:rPr>
        <w:t xml:space="preserve"> </w:t>
      </w:r>
      <w:proofErr w:type="spellStart"/>
      <w:r w:rsidRPr="001E7C96">
        <w:rPr>
          <w:rFonts w:ascii="Times New Roman" w:hAnsi="Times New Roman" w:cs="Times New Roman"/>
          <w:szCs w:val="18"/>
          <w:lang w:val="bg-BG"/>
        </w:rPr>
        <w:t>pereat</w:t>
      </w:r>
      <w:proofErr w:type="spellEnd"/>
      <w:r w:rsidRPr="001E7C96">
        <w:rPr>
          <w:rFonts w:ascii="Times New Roman" w:hAnsi="Times New Roman" w:cs="Times New Roman"/>
          <w:szCs w:val="18"/>
          <w:lang w:val="bg-BG"/>
        </w:rPr>
        <w:t xml:space="preserve"> </w:t>
      </w:r>
      <w:proofErr w:type="spellStart"/>
      <w:r w:rsidRPr="001E7C96">
        <w:rPr>
          <w:rFonts w:ascii="Times New Roman" w:hAnsi="Times New Roman" w:cs="Times New Roman"/>
          <w:szCs w:val="18"/>
          <w:lang w:val="bg-BG"/>
        </w:rPr>
        <w:t>mundus</w:t>
      </w:r>
      <w:proofErr w:type="spellEnd"/>
      <w:r w:rsidRPr="001E7C96">
        <w:rPr>
          <w:rFonts w:ascii="Times New Roman" w:hAnsi="Times New Roman" w:cs="Times New Roman"/>
          <w:szCs w:val="18"/>
          <w:lang w:val="bg-BG"/>
        </w:rPr>
        <w:t>! Нека не забравяме обаче, че ако английския</w:t>
      </w:r>
      <w:r>
        <w:rPr>
          <w:rFonts w:ascii="Times New Roman" w:hAnsi="Times New Roman" w:cs="Times New Roman"/>
          <w:szCs w:val="18"/>
          <w:lang w:val="bg-BG"/>
        </w:rPr>
        <w:t>т</w:t>
      </w:r>
      <w:r w:rsidRPr="001E7C96">
        <w:rPr>
          <w:rFonts w:ascii="Times New Roman" w:hAnsi="Times New Roman" w:cs="Times New Roman"/>
          <w:szCs w:val="18"/>
          <w:lang w:val="bg-BG"/>
        </w:rPr>
        <w:t xml:space="preserve"> съдия е добре подготвен и с широки права, той е и до</w:t>
      </w:r>
      <w:r>
        <w:rPr>
          <w:rFonts w:ascii="Times New Roman" w:hAnsi="Times New Roman" w:cs="Times New Roman"/>
          <w:szCs w:val="18"/>
          <w:lang w:val="bg-BG"/>
        </w:rPr>
        <w:t>бре възнаграден –</w:t>
      </w:r>
      <w:r w:rsidRPr="001E7C96">
        <w:rPr>
          <w:rFonts w:ascii="Times New Roman" w:hAnsi="Times New Roman" w:cs="Times New Roman"/>
          <w:szCs w:val="18"/>
          <w:lang w:val="bg-BG"/>
        </w:rPr>
        <w:t xml:space="preserve"> мировия</w:t>
      </w:r>
      <w:r>
        <w:rPr>
          <w:rFonts w:ascii="Times New Roman" w:hAnsi="Times New Roman" w:cs="Times New Roman"/>
          <w:szCs w:val="18"/>
          <w:lang w:val="bg-BG"/>
        </w:rPr>
        <w:t>т</w:t>
      </w:r>
      <w:r w:rsidRPr="001E7C96">
        <w:rPr>
          <w:rFonts w:ascii="Times New Roman" w:hAnsi="Times New Roman" w:cs="Times New Roman"/>
          <w:szCs w:val="18"/>
          <w:lang w:val="bg-BG"/>
        </w:rPr>
        <w:t xml:space="preserve"> съдия там получава по 1500 лири стерлинги годишна заплата</w:t>
      </w:r>
      <w:r>
        <w:rPr>
          <w:rFonts w:ascii="Times New Roman" w:hAnsi="Times New Roman" w:cs="Times New Roman"/>
          <w:szCs w:val="18"/>
          <w:lang w:val="bg-BG"/>
        </w:rPr>
        <w:t>, а г</w:t>
      </w:r>
      <w:r w:rsidRPr="00D246DB">
        <w:rPr>
          <w:rFonts w:ascii="Times New Roman" w:hAnsi="Times New Roman" w:cs="Times New Roman"/>
          <w:szCs w:val="18"/>
          <w:lang w:val="bg-BG"/>
        </w:rPr>
        <w:t>лавния</w:t>
      </w:r>
      <w:r>
        <w:rPr>
          <w:rFonts w:ascii="Times New Roman" w:hAnsi="Times New Roman" w:cs="Times New Roman"/>
          <w:szCs w:val="18"/>
          <w:lang w:val="bg-BG"/>
        </w:rPr>
        <w:t xml:space="preserve">т съдия – </w:t>
      </w:r>
      <w:r w:rsidRPr="00D246DB">
        <w:rPr>
          <w:rFonts w:ascii="Times New Roman" w:hAnsi="Times New Roman" w:cs="Times New Roman"/>
          <w:szCs w:val="18"/>
          <w:lang w:val="bg-BG"/>
        </w:rPr>
        <w:t xml:space="preserve">5000 лири стерлинги! И така е, не може да има добро правосъдие, ако тези, които го раздават са зле плащани, ако са гладни и голи и ако в тях говори не духът на </w:t>
      </w:r>
      <w:r w:rsidRPr="00D246DB">
        <w:rPr>
          <w:rFonts w:ascii="Times New Roman" w:hAnsi="Times New Roman" w:cs="Times New Roman"/>
          <w:szCs w:val="18"/>
          <w:lang w:val="bg-BG"/>
        </w:rPr>
        <w:lastRenderedPageBreak/>
        <w:t>справедливостта, а духът на злобата и ненавистта спрямо държавата и обществото.</w:t>
      </w:r>
    </w:p>
    <w:p w:rsidR="004879FF" w:rsidRPr="00D246DB" w:rsidRDefault="004879FF" w:rsidP="001135B2">
      <w:pPr>
        <w:ind w:firstLine="680"/>
        <w:jc w:val="both"/>
        <w:rPr>
          <w:lang w:val="bg-BG"/>
        </w:rPr>
      </w:pPr>
      <w:r w:rsidRPr="00D246DB">
        <w:rPr>
          <w:rFonts w:ascii="Times New Roman" w:hAnsi="Times New Roman" w:cs="Times New Roman"/>
          <w:szCs w:val="18"/>
          <w:lang w:val="bg-BG"/>
        </w:rPr>
        <w:t>Морално съдиите у нас са</w:t>
      </w:r>
      <w:r>
        <w:rPr>
          <w:rFonts w:ascii="Times New Roman" w:hAnsi="Times New Roman" w:cs="Times New Roman"/>
          <w:szCs w:val="18"/>
          <w:lang w:val="bg-BG"/>
        </w:rPr>
        <w:t xml:space="preserve"> задоволени –</w:t>
      </w:r>
      <w:r w:rsidRPr="00D246DB">
        <w:rPr>
          <w:rFonts w:ascii="Times New Roman" w:hAnsi="Times New Roman" w:cs="Times New Roman"/>
          <w:szCs w:val="18"/>
          <w:lang w:val="bg-BG"/>
        </w:rPr>
        <w:t xml:space="preserve"> те са несменяеми, с други думи едното от най-съществените условия за правилния подбор и обезпеченост на съдията е осъществено. Но така ли е с второто от тия условия, така ли е и с материалната обезпеченост на съдията?</w:t>
      </w:r>
    </w:p>
    <w:p w:rsidR="004879FF" w:rsidRPr="00D246DB" w:rsidRDefault="004879FF" w:rsidP="001135B2">
      <w:pPr>
        <w:ind w:firstLine="680"/>
        <w:jc w:val="both"/>
        <w:rPr>
          <w:lang w:val="bg-BG"/>
        </w:rPr>
      </w:pPr>
      <w:r w:rsidRPr="00D246DB">
        <w:rPr>
          <w:rFonts w:ascii="Times New Roman" w:hAnsi="Times New Roman" w:cs="Times New Roman"/>
          <w:szCs w:val="18"/>
          <w:lang w:val="bg-BG"/>
        </w:rPr>
        <w:t>Не, съвсем не. Ако до преди войната, съдията бе горе-долу плащан сносно, днес, при всеизвестното поскъпване на живота, той е принуден да ходи със скъсани и износени дрехи и обуща, останали му от преди войната, принуден е да не си дояжда, да ходи в най-простите гостилници и да не може да си купи дори и един вестник! Та нима при това положение е възможно съдията да представлява част от елита на обществото, да бъде член на т. н</w:t>
      </w:r>
      <w:r>
        <w:rPr>
          <w:rFonts w:ascii="Times New Roman" w:hAnsi="Times New Roman" w:cs="Times New Roman"/>
          <w:szCs w:val="18"/>
          <w:lang w:val="bg-BG"/>
        </w:rPr>
        <w:t>ар</w:t>
      </w:r>
      <w:r w:rsidRPr="00D246DB">
        <w:rPr>
          <w:rFonts w:ascii="Times New Roman" w:hAnsi="Times New Roman" w:cs="Times New Roman"/>
          <w:szCs w:val="18"/>
          <w:lang w:val="bg-BG"/>
        </w:rPr>
        <w:t>. съдебна демокрация? Може ли той, при това положение, да бъде образец на коректност, ди</w:t>
      </w:r>
      <w:r>
        <w:rPr>
          <w:rFonts w:ascii="Times New Roman" w:hAnsi="Times New Roman" w:cs="Times New Roman"/>
          <w:szCs w:val="18"/>
          <w:lang w:val="bg-BG"/>
        </w:rPr>
        <w:t>сциплина, нравствена чистота? .</w:t>
      </w:r>
      <w:r w:rsidRPr="00D246DB">
        <w:rPr>
          <w:rFonts w:ascii="Times New Roman" w:hAnsi="Times New Roman" w:cs="Times New Roman"/>
          <w:szCs w:val="18"/>
          <w:lang w:val="bg-BG"/>
        </w:rPr>
        <w:t>..</w:t>
      </w:r>
    </w:p>
    <w:p w:rsidR="004879FF" w:rsidRPr="00D246DB" w:rsidRDefault="004879FF" w:rsidP="001135B2">
      <w:pPr>
        <w:ind w:firstLine="680"/>
        <w:jc w:val="both"/>
        <w:rPr>
          <w:lang w:val="bg-BG"/>
        </w:rPr>
      </w:pPr>
      <w:r w:rsidRPr="00D246DB">
        <w:rPr>
          <w:rFonts w:ascii="Times New Roman" w:hAnsi="Times New Roman" w:cs="Times New Roman"/>
          <w:szCs w:val="18"/>
          <w:lang w:val="bg-BG"/>
        </w:rPr>
        <w:t>Както лошите условия на живота пригаждат организма към заболяване,</w:t>
      </w:r>
      <w:bookmarkStart w:id="0" w:name="_GoBack"/>
      <w:bookmarkEnd w:id="0"/>
      <w:r w:rsidRPr="00D246DB">
        <w:rPr>
          <w:rFonts w:ascii="Times New Roman" w:hAnsi="Times New Roman" w:cs="Times New Roman"/>
          <w:szCs w:val="18"/>
          <w:lang w:val="bg-BG"/>
        </w:rPr>
        <w:t xml:space="preserve"> така и лошото и недостатъчно възнаграждение на чиновника са добра почва за изкушението и корупцията. Те са язва за държавата и обществото. Загнездят ли се и у съдийството, падението на държавата и об</w:t>
      </w:r>
      <w:r>
        <w:rPr>
          <w:rFonts w:ascii="Times New Roman" w:hAnsi="Times New Roman" w:cs="Times New Roman"/>
          <w:szCs w:val="18"/>
          <w:lang w:val="bg-BG"/>
        </w:rPr>
        <w:t>ществото е пълно и закръглено –</w:t>
      </w:r>
      <w:r w:rsidRPr="00D246DB">
        <w:rPr>
          <w:rFonts w:ascii="Times New Roman" w:hAnsi="Times New Roman" w:cs="Times New Roman"/>
          <w:szCs w:val="18"/>
          <w:lang w:val="bg-BG"/>
        </w:rPr>
        <w:t xml:space="preserve"> язвата вече не е в крайщниците, а в сърцето на организма и смъртта е неминуема. За добра чест обаче на нашия магистрат и за щастие на обще</w:t>
      </w:r>
      <w:r>
        <w:rPr>
          <w:rFonts w:ascii="Times New Roman" w:hAnsi="Times New Roman" w:cs="Times New Roman"/>
          <w:szCs w:val="18"/>
          <w:lang w:val="bg-BG"/>
        </w:rPr>
        <w:t>ството, бронята –</w:t>
      </w:r>
      <w:r w:rsidRPr="00D246DB">
        <w:rPr>
          <w:rFonts w:ascii="Times New Roman" w:hAnsi="Times New Roman" w:cs="Times New Roman"/>
          <w:szCs w:val="18"/>
          <w:lang w:val="bg-BG"/>
        </w:rPr>
        <w:t xml:space="preserve"> моралната мощ</w:t>
      </w:r>
      <w:r>
        <w:rPr>
          <w:rFonts w:ascii="Times New Roman" w:hAnsi="Times New Roman" w:cs="Times New Roman"/>
          <w:szCs w:val="18"/>
          <w:lang w:val="bg-BG"/>
        </w:rPr>
        <w:t xml:space="preserve"> на магистрата –</w:t>
      </w:r>
      <w:r w:rsidRPr="00D246DB">
        <w:rPr>
          <w:rFonts w:ascii="Times New Roman" w:hAnsi="Times New Roman" w:cs="Times New Roman"/>
          <w:szCs w:val="18"/>
          <w:lang w:val="bg-BG"/>
        </w:rPr>
        <w:t xml:space="preserve"> е още тъй силна, че смело можем да кажем какво</w:t>
      </w:r>
      <w:r>
        <w:rPr>
          <w:rFonts w:ascii="Times New Roman" w:hAnsi="Times New Roman" w:cs="Times New Roman"/>
          <w:szCs w:val="18"/>
          <w:lang w:val="bg-BG"/>
        </w:rPr>
        <w:t xml:space="preserve"> падение у съдийството няма. Но</w:t>
      </w:r>
      <w:r w:rsidRPr="00D246DB">
        <w:rPr>
          <w:rFonts w:ascii="Times New Roman" w:hAnsi="Times New Roman" w:cs="Times New Roman"/>
          <w:szCs w:val="18"/>
          <w:lang w:val="bg-BG"/>
        </w:rPr>
        <w:t>...ако горното е закон, той ще бъде неумолим и към съдийството.</w:t>
      </w:r>
    </w:p>
    <w:p w:rsidR="004879FF" w:rsidRPr="00D246DB" w:rsidRDefault="004879FF" w:rsidP="00AA1A7C">
      <w:pPr>
        <w:ind w:firstLine="680"/>
        <w:jc w:val="both"/>
        <w:rPr>
          <w:lang w:val="bg-BG"/>
        </w:rPr>
      </w:pPr>
      <w:r w:rsidRPr="00D246DB">
        <w:rPr>
          <w:rFonts w:ascii="Times New Roman" w:hAnsi="Times New Roman" w:cs="Times New Roman"/>
          <w:szCs w:val="18"/>
          <w:lang w:val="bg-BG"/>
        </w:rPr>
        <w:t>Последиците от материалната необезпеченост са масовото напускане на съдилищата от страна на добрите и способни съдии. По-способните съдии стават адвокати, защото и най-неспособния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адвокат днес </w:t>
      </w:r>
      <w:r>
        <w:rPr>
          <w:rFonts w:ascii="Times New Roman" w:hAnsi="Times New Roman" w:cs="Times New Roman"/>
          <w:szCs w:val="18"/>
          <w:lang w:val="bg-BG"/>
        </w:rPr>
        <w:t xml:space="preserve">печели месечно 3 – </w:t>
      </w:r>
      <w:r w:rsidRPr="00D246DB">
        <w:rPr>
          <w:rFonts w:ascii="Times New Roman" w:hAnsi="Times New Roman" w:cs="Times New Roman"/>
          <w:szCs w:val="18"/>
          <w:lang w:val="bg-BG"/>
        </w:rPr>
        <w:t>4000 лева, а съдията не получава и 1/8 от неговия хонорар. Остават в съдилищата само</w:t>
      </w:r>
      <w:r>
        <w:rPr>
          <w:rFonts w:ascii="Times New Roman" w:hAnsi="Times New Roman"/>
          <w:lang w:val="bg-BG"/>
        </w:rPr>
        <w:t xml:space="preserve"> </w:t>
      </w:r>
      <w:r w:rsidRPr="00D246DB">
        <w:rPr>
          <w:rFonts w:ascii="Times New Roman" w:hAnsi="Times New Roman" w:cs="Times New Roman"/>
          <w:szCs w:val="18"/>
          <w:lang w:val="bg-BG"/>
        </w:rPr>
        <w:t xml:space="preserve">онези, които или дослужват за </w:t>
      </w:r>
      <w:r w:rsidRPr="00D246DB">
        <w:rPr>
          <w:rFonts w:ascii="Times New Roman" w:hAnsi="Times New Roman" w:cs="Times New Roman"/>
          <w:szCs w:val="18"/>
          <w:lang w:val="bg-BG"/>
        </w:rPr>
        <w:lastRenderedPageBreak/>
        <w:t>пенсия, или пък се считат съвършено негодни за адвокати било поради това, че тази професия изисква особени специфични качества, които те не притежават, било по ред други свои лични съображения. Това напускане на съдили</w:t>
      </w:r>
      <w:r>
        <w:rPr>
          <w:rFonts w:ascii="Times New Roman" w:hAnsi="Times New Roman" w:cs="Times New Roman"/>
          <w:szCs w:val="18"/>
          <w:lang w:val="bg-BG"/>
        </w:rPr>
        <w:t>щата се отразява извънредно зле</w:t>
      </w:r>
      <w:r w:rsidRPr="00D246DB">
        <w:rPr>
          <w:rFonts w:ascii="Times New Roman" w:hAnsi="Times New Roman" w:cs="Times New Roman"/>
          <w:szCs w:val="18"/>
          <w:lang w:val="bg-BG"/>
        </w:rPr>
        <w:t xml:space="preserve"> както върху частните, така и върху държавните интереси.</w:t>
      </w:r>
    </w:p>
    <w:p w:rsidR="004879FF" w:rsidRPr="00D246DB" w:rsidRDefault="004879FF">
      <w:pPr>
        <w:ind w:firstLine="600"/>
        <w:jc w:val="both"/>
        <w:rPr>
          <w:lang w:val="bg-BG"/>
        </w:rPr>
      </w:pPr>
      <w:r w:rsidRPr="00D246DB">
        <w:rPr>
          <w:rFonts w:ascii="Times New Roman" w:hAnsi="Times New Roman" w:cs="Times New Roman"/>
          <w:szCs w:val="18"/>
          <w:lang w:val="bg-BG"/>
        </w:rPr>
        <w:t xml:space="preserve">Държавата не бива да не държи сметка за това бягство из съдийството, защото съдилищата ще станат свърталища и место за прехрана и обучение на най-негодните юристи, а не истински храмове, в които свещенодействат жреците на </w:t>
      </w:r>
      <w:proofErr w:type="spellStart"/>
      <w:r w:rsidRPr="00D246DB">
        <w:rPr>
          <w:rFonts w:ascii="Times New Roman" w:hAnsi="Times New Roman" w:cs="Times New Roman"/>
          <w:szCs w:val="18"/>
          <w:lang w:val="bg-BG"/>
        </w:rPr>
        <w:t>Темида</w:t>
      </w:r>
      <w:proofErr w:type="spellEnd"/>
      <w:r w:rsidRPr="00D246DB">
        <w:rPr>
          <w:rFonts w:ascii="Times New Roman" w:hAnsi="Times New Roman" w:cs="Times New Roman"/>
          <w:szCs w:val="18"/>
          <w:lang w:val="bg-BG"/>
        </w:rPr>
        <w:t>.</w:t>
      </w:r>
    </w:p>
    <w:p w:rsidR="004879FF" w:rsidRPr="00D246DB" w:rsidRDefault="004879FF">
      <w:pPr>
        <w:ind w:firstLine="600"/>
        <w:jc w:val="both"/>
        <w:rPr>
          <w:lang w:val="bg-BG"/>
        </w:rPr>
      </w:pPr>
      <w:r w:rsidRPr="00AA1A7C">
        <w:rPr>
          <w:rFonts w:ascii="Times New Roman" w:hAnsi="Times New Roman" w:cs="Times New Roman"/>
          <w:szCs w:val="18"/>
          <w:lang w:val="bg-BG"/>
        </w:rPr>
        <w:t>В представената от почитаемата подкомисия таблица има фактически грешки</w:t>
      </w:r>
      <w:r w:rsidRPr="00D246DB">
        <w:rPr>
          <w:rFonts w:ascii="Times New Roman" w:hAnsi="Times New Roman" w:cs="Times New Roman"/>
          <w:szCs w:val="18"/>
          <w:lang w:val="bg-BG"/>
        </w:rPr>
        <w:t xml:space="preserve"> и несъобразности със закона за устройството на съдилищата. Без да говоря за тях, аз ще моля почитаемата комисия, която счита, че в нейната задача влиза и тази да определи щат за съдиите и да ги класира, да има предвид и следното: 1) казах вече и пак повтарям</w:t>
      </w:r>
      <w:r>
        <w:rPr>
          <w:rFonts w:ascii="Times New Roman" w:hAnsi="Times New Roman" w:cs="Times New Roman"/>
          <w:szCs w:val="18"/>
          <w:lang w:val="bg-BG"/>
        </w:rPr>
        <w:t>, че юристът</w:t>
      </w:r>
      <w:r w:rsidRPr="00D246DB">
        <w:rPr>
          <w:rFonts w:ascii="Times New Roman" w:hAnsi="Times New Roman" w:cs="Times New Roman"/>
          <w:szCs w:val="18"/>
          <w:lang w:val="bg-BG"/>
        </w:rPr>
        <w:t xml:space="preserve"> може да заема и най-високите административни длъжности, но и най-висшия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административен чиновник</w:t>
      </w:r>
      <w:r>
        <w:rPr>
          <w:rFonts w:ascii="Times New Roman" w:hAnsi="Times New Roman" w:cs="Times New Roman"/>
          <w:szCs w:val="18"/>
          <w:lang w:val="bg-BG"/>
        </w:rPr>
        <w:t>,</w:t>
      </w:r>
      <w:r w:rsidRPr="00D246DB">
        <w:rPr>
          <w:rFonts w:ascii="Times New Roman" w:hAnsi="Times New Roman" w:cs="Times New Roman"/>
          <w:szCs w:val="18"/>
          <w:lang w:val="bg-BG"/>
        </w:rPr>
        <w:t xml:space="preserve"> при липса на способности и служебен ценз</w:t>
      </w:r>
      <w:r>
        <w:rPr>
          <w:rFonts w:ascii="Times New Roman" w:hAnsi="Times New Roman" w:cs="Times New Roman"/>
          <w:szCs w:val="18"/>
          <w:lang w:val="bg-BG"/>
        </w:rPr>
        <w:t>, не може да заеме и най-нис</w:t>
      </w:r>
      <w:r w:rsidRPr="00D246DB">
        <w:rPr>
          <w:rFonts w:ascii="Times New Roman" w:hAnsi="Times New Roman" w:cs="Times New Roman"/>
          <w:szCs w:val="18"/>
          <w:lang w:val="bg-BG"/>
        </w:rPr>
        <w:t>ката съ</w:t>
      </w:r>
      <w:r>
        <w:rPr>
          <w:rFonts w:ascii="Times New Roman" w:hAnsi="Times New Roman" w:cs="Times New Roman"/>
          <w:szCs w:val="18"/>
          <w:lang w:val="bg-BG"/>
        </w:rPr>
        <w:t>дийска служба. Най-</w:t>
      </w:r>
      <w:r w:rsidRPr="00D246DB">
        <w:rPr>
          <w:rFonts w:ascii="Times New Roman" w:hAnsi="Times New Roman" w:cs="Times New Roman"/>
          <w:szCs w:val="18"/>
          <w:lang w:val="bg-BG"/>
        </w:rPr>
        <w:t>важния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ценз за съдията е неговата способност и достойнства, а не и числото на прослужените му години. Така, сегашния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Софийски окръжен управител не може да заеме длъжността мирови съдия, защото не е вписан в съответната за това назначение таблица. Чухте всички тук, че секретарите на Върховната сметна палата са юристи, за контрольори там се предпочитат юристи, всички министерства имат нужда от</w:t>
      </w:r>
      <w:r>
        <w:rPr>
          <w:rFonts w:ascii="Times New Roman" w:hAnsi="Times New Roman" w:cs="Times New Roman"/>
          <w:szCs w:val="18"/>
          <w:lang w:val="bg-BG"/>
        </w:rPr>
        <w:t xml:space="preserve"> юристи,</w:t>
      </w:r>
      <w:r w:rsidRPr="00D246DB">
        <w:rPr>
          <w:rFonts w:ascii="Times New Roman" w:hAnsi="Times New Roman" w:cs="Times New Roman"/>
          <w:szCs w:val="18"/>
          <w:lang w:val="bg-BG"/>
        </w:rPr>
        <w:t xml:space="preserve"> за началници и подначалници на</w:t>
      </w:r>
      <w:r>
        <w:rPr>
          <w:rFonts w:ascii="Times New Roman" w:hAnsi="Times New Roman" w:cs="Times New Roman"/>
          <w:szCs w:val="18"/>
          <w:lang w:val="bg-BG"/>
        </w:rPr>
        <w:t xml:space="preserve"> отделения в Министерството на вътрешните р</w:t>
      </w:r>
      <w:r w:rsidRPr="00D246DB">
        <w:rPr>
          <w:rFonts w:ascii="Times New Roman" w:hAnsi="Times New Roman" w:cs="Times New Roman"/>
          <w:szCs w:val="18"/>
          <w:lang w:val="bg-BG"/>
        </w:rPr>
        <w:t>аботи се предпочитат юристи и т. н. и т. н. Но тия юристи, макар често пъти по-добре плащани, не са едни от най-способните, за да не к</w:t>
      </w:r>
      <w:r>
        <w:rPr>
          <w:rFonts w:ascii="Times New Roman" w:hAnsi="Times New Roman" w:cs="Times New Roman"/>
          <w:szCs w:val="18"/>
          <w:lang w:val="bg-BG"/>
        </w:rPr>
        <w:t>ажа само способни. Тези хора</w:t>
      </w:r>
      <w:r w:rsidRPr="00D246DB">
        <w:rPr>
          <w:rFonts w:ascii="Times New Roman" w:hAnsi="Times New Roman" w:cs="Times New Roman"/>
          <w:szCs w:val="18"/>
          <w:lang w:val="bg-BG"/>
        </w:rPr>
        <w:t xml:space="preserve"> в голямата си част са такива юристи, които са се убедили, че няма да</w:t>
      </w:r>
      <w:r>
        <w:rPr>
          <w:rFonts w:ascii="Times New Roman" w:hAnsi="Times New Roman" w:cs="Times New Roman"/>
          <w:szCs w:val="18"/>
          <w:lang w:val="bg-BG"/>
        </w:rPr>
        <w:t xml:space="preserve"> станат</w:t>
      </w:r>
      <w:r w:rsidRPr="00D246DB">
        <w:rPr>
          <w:rFonts w:ascii="Times New Roman" w:hAnsi="Times New Roman" w:cs="Times New Roman"/>
          <w:szCs w:val="18"/>
          <w:lang w:val="bg-BG"/>
        </w:rPr>
        <w:t xml:space="preserve"> магистрати, защото не са били представени от колегите си за назначение, а за повишение </w:t>
      </w:r>
      <w:r w:rsidRPr="00D246DB">
        <w:rPr>
          <w:rFonts w:ascii="Times New Roman" w:hAnsi="Times New Roman" w:cs="Times New Roman"/>
          <w:szCs w:val="18"/>
          <w:lang w:val="bg-BG"/>
        </w:rPr>
        <w:lastRenderedPageBreak/>
        <w:t>пък не са могли и да помислят. Те са отлични администратори, но ако останеха в съдилищата, щяха да бъдат само лоши съдии; 2) при това нека не се забравя, г-да</w:t>
      </w:r>
      <w:r>
        <w:rPr>
          <w:rFonts w:ascii="Times New Roman" w:hAnsi="Times New Roman" w:cs="Times New Roman"/>
          <w:szCs w:val="18"/>
          <w:lang w:val="bg-BG"/>
        </w:rPr>
        <w:t>,</w:t>
      </w:r>
      <w:r w:rsidRPr="00D246DB">
        <w:rPr>
          <w:rFonts w:ascii="Times New Roman" w:hAnsi="Times New Roman" w:cs="Times New Roman"/>
          <w:szCs w:val="18"/>
          <w:lang w:val="bg-BG"/>
        </w:rPr>
        <w:t xml:space="preserve"> че н</w:t>
      </w:r>
      <w:r>
        <w:rPr>
          <w:rFonts w:ascii="Times New Roman" w:hAnsi="Times New Roman" w:cs="Times New Roman"/>
          <w:szCs w:val="18"/>
          <w:lang w:val="bg-BG"/>
        </w:rPr>
        <w:t>е всички стажанти стават съдии –</w:t>
      </w:r>
      <w:r w:rsidRPr="00D246DB">
        <w:rPr>
          <w:rFonts w:ascii="Times New Roman" w:hAnsi="Times New Roman" w:cs="Times New Roman"/>
          <w:szCs w:val="18"/>
          <w:lang w:val="bg-BG"/>
        </w:rPr>
        <w:t xml:space="preserve"> такива стават само представените, а повишавани биват само някои и то само по-способните от тях. Нека не се забравя, че въпреки желанието на бивши министри да правят политика с назначенията и повишенията на съдиите, въпреки обстояте</w:t>
      </w:r>
      <w:r>
        <w:rPr>
          <w:rFonts w:ascii="Times New Roman" w:hAnsi="Times New Roman" w:cs="Times New Roman"/>
          <w:szCs w:val="18"/>
          <w:lang w:val="bg-BG"/>
        </w:rPr>
        <w:t>лството, че представленията по З</w:t>
      </w:r>
      <w:r w:rsidRPr="00D246DB">
        <w:rPr>
          <w:rFonts w:ascii="Times New Roman" w:hAnsi="Times New Roman" w:cs="Times New Roman"/>
          <w:szCs w:val="18"/>
          <w:lang w:val="bg-BG"/>
        </w:rPr>
        <w:t>акона за устройството на съдилищата са премахнати, назначенията и повишенията ста</w:t>
      </w:r>
      <w:r>
        <w:rPr>
          <w:rFonts w:ascii="Times New Roman" w:hAnsi="Times New Roman" w:cs="Times New Roman"/>
          <w:szCs w:val="18"/>
          <w:lang w:val="bg-BG"/>
        </w:rPr>
        <w:t>ват все по стария ред –</w:t>
      </w:r>
      <w:r w:rsidRPr="00D246DB">
        <w:rPr>
          <w:rFonts w:ascii="Times New Roman" w:hAnsi="Times New Roman" w:cs="Times New Roman"/>
          <w:szCs w:val="18"/>
          <w:lang w:val="bg-BG"/>
        </w:rPr>
        <w:t xml:space="preserve"> чрез представления и вписвания в съответните таблици.</w:t>
      </w:r>
    </w:p>
    <w:p w:rsidR="004879FF" w:rsidRPr="00D246DB" w:rsidRDefault="004879FF" w:rsidP="005457B8">
      <w:pPr>
        <w:ind w:firstLine="600"/>
        <w:jc w:val="both"/>
        <w:rPr>
          <w:lang w:val="bg-BG"/>
        </w:rPr>
      </w:pPr>
      <w:r w:rsidRPr="00D246DB">
        <w:rPr>
          <w:rFonts w:ascii="Times New Roman" w:hAnsi="Times New Roman" w:cs="Times New Roman"/>
          <w:szCs w:val="18"/>
          <w:lang w:val="bg-BG"/>
        </w:rPr>
        <w:t>Било поради това, че липсват по-високи свободни съдийски места, било поради това, че много от съдиите не се представляват за повишение по понятни причини, много от съдиите, заемащи по-ниски длъжности в съдебната йерархия</w:t>
      </w:r>
      <w:r>
        <w:rPr>
          <w:rFonts w:ascii="Times New Roman" w:hAnsi="Times New Roman" w:cs="Times New Roman"/>
          <w:szCs w:val="18"/>
          <w:lang w:val="bg-BG"/>
        </w:rPr>
        <w:t>,</w:t>
      </w:r>
      <w:r w:rsidRPr="00D246DB">
        <w:rPr>
          <w:rFonts w:ascii="Times New Roman" w:hAnsi="Times New Roman" w:cs="Times New Roman"/>
          <w:szCs w:val="18"/>
          <w:lang w:val="bg-BG"/>
        </w:rPr>
        <w:t xml:space="preserve"> имат пр</w:t>
      </w:r>
      <w:r>
        <w:rPr>
          <w:rFonts w:ascii="Times New Roman" w:hAnsi="Times New Roman" w:cs="Times New Roman"/>
          <w:szCs w:val="18"/>
          <w:lang w:val="bg-BG"/>
        </w:rPr>
        <w:t xml:space="preserve">ослужени по 20 – </w:t>
      </w:r>
      <w:r w:rsidRPr="00D246DB">
        <w:rPr>
          <w:rFonts w:ascii="Times New Roman" w:hAnsi="Times New Roman" w:cs="Times New Roman"/>
          <w:szCs w:val="18"/>
          <w:lang w:val="bg-BG"/>
        </w:rPr>
        <w:t>30 годи</w:t>
      </w:r>
      <w:r>
        <w:rPr>
          <w:rFonts w:ascii="Times New Roman" w:hAnsi="Times New Roman" w:cs="Times New Roman"/>
          <w:szCs w:val="18"/>
          <w:lang w:val="bg-BG"/>
        </w:rPr>
        <w:t>ни, а това, г</w:t>
      </w:r>
      <w:r w:rsidRPr="00D246DB">
        <w:rPr>
          <w:rFonts w:ascii="Times New Roman" w:hAnsi="Times New Roman" w:cs="Times New Roman"/>
          <w:szCs w:val="18"/>
          <w:lang w:val="bg-BG"/>
        </w:rPr>
        <w:t>оспода, е служебен ценз, който не може да се сравни с ценза</w:t>
      </w:r>
      <w:r>
        <w:rPr>
          <w:rFonts w:ascii="Times New Roman" w:hAnsi="Times New Roman" w:cs="Times New Roman"/>
          <w:szCs w:val="18"/>
          <w:lang w:val="bg-BG"/>
        </w:rPr>
        <w:t xml:space="preserve"> в никаква друга служба. 3) Чух</w:t>
      </w:r>
      <w:r w:rsidRPr="00D246DB">
        <w:rPr>
          <w:rFonts w:ascii="Times New Roman" w:hAnsi="Times New Roman" w:cs="Times New Roman"/>
          <w:szCs w:val="18"/>
          <w:lang w:val="bg-BG"/>
        </w:rPr>
        <w:t xml:space="preserve"> тук, когато ставаше дума за класовете на инженери и лекари, че те имали повече семестри, че тяхното образование струвало скъпо и че ги нямало в изобилие. Добре, на пръв поглед всичко това е вя</w:t>
      </w:r>
      <w:r>
        <w:rPr>
          <w:rFonts w:ascii="Times New Roman" w:hAnsi="Times New Roman" w:cs="Times New Roman"/>
          <w:szCs w:val="18"/>
          <w:lang w:val="bg-BG"/>
        </w:rPr>
        <w:t xml:space="preserve">рно – </w:t>
      </w:r>
      <w:r w:rsidRPr="00D246DB">
        <w:rPr>
          <w:rFonts w:ascii="Times New Roman" w:hAnsi="Times New Roman" w:cs="Times New Roman"/>
          <w:szCs w:val="18"/>
          <w:lang w:val="bg-BG"/>
        </w:rPr>
        <w:t xml:space="preserve"> образованието на юриста е по-евтино, юристи има, смело може да се каже, хиляди, но ако проучим въпроса в неговата същност, ще се убедим в противното. Об</w:t>
      </w:r>
      <w:r>
        <w:rPr>
          <w:rFonts w:ascii="Times New Roman" w:hAnsi="Times New Roman" w:cs="Times New Roman"/>
          <w:szCs w:val="18"/>
          <w:lang w:val="bg-BG"/>
        </w:rPr>
        <w:t>разованието на съдията –</w:t>
      </w:r>
      <w:r w:rsidRPr="00D246DB">
        <w:rPr>
          <w:rFonts w:ascii="Times New Roman" w:hAnsi="Times New Roman" w:cs="Times New Roman"/>
          <w:szCs w:val="18"/>
          <w:lang w:val="bg-BG"/>
        </w:rPr>
        <w:t xml:space="preserve"> юрист у нас е по-скъпо от всички други. От таблицата на кандидатите, представени за мирови съдии се вижда, че кандидати, които са издържали държавния си изпит и започнали стажа си от 1913 год.</w:t>
      </w:r>
      <w:r>
        <w:rPr>
          <w:rFonts w:ascii="Times New Roman" w:hAnsi="Times New Roman" w:cs="Times New Roman"/>
          <w:szCs w:val="18"/>
          <w:lang w:val="bg-BG"/>
        </w:rPr>
        <w:t>,</w:t>
      </w:r>
      <w:r w:rsidRPr="00D246DB">
        <w:rPr>
          <w:rFonts w:ascii="Times New Roman" w:hAnsi="Times New Roman" w:cs="Times New Roman"/>
          <w:szCs w:val="18"/>
          <w:lang w:val="bg-BG"/>
        </w:rPr>
        <w:t xml:space="preserve"> не са още заели длъжността мирови съд</w:t>
      </w:r>
      <w:r>
        <w:rPr>
          <w:rFonts w:ascii="Times New Roman" w:hAnsi="Times New Roman" w:cs="Times New Roman"/>
          <w:szCs w:val="18"/>
          <w:lang w:val="bg-BG"/>
        </w:rPr>
        <w:t>ия – а това значи какво? –</w:t>
      </w:r>
      <w:r w:rsidRPr="00D246DB">
        <w:rPr>
          <w:rFonts w:ascii="Times New Roman" w:hAnsi="Times New Roman" w:cs="Times New Roman"/>
          <w:szCs w:val="18"/>
          <w:lang w:val="bg-BG"/>
        </w:rPr>
        <w:t xml:space="preserve"> след своите 8 семестъра и след полагане на изпита си, равен на докторския колоквиум и инженерския изпит, бъдещия</w:t>
      </w:r>
      <w:r>
        <w:rPr>
          <w:rFonts w:ascii="Times New Roman" w:hAnsi="Times New Roman" w:cs="Times New Roman"/>
          <w:szCs w:val="18"/>
          <w:lang w:val="bg-BG"/>
        </w:rPr>
        <w:t>т</w:t>
      </w:r>
      <w:r w:rsidRPr="00D246DB">
        <w:rPr>
          <w:rFonts w:ascii="Times New Roman" w:hAnsi="Times New Roman" w:cs="Times New Roman"/>
          <w:szCs w:val="18"/>
          <w:lang w:val="bg-BG"/>
        </w:rPr>
        <w:t xml:space="preserve"> съд</w:t>
      </w:r>
      <w:r>
        <w:rPr>
          <w:rFonts w:ascii="Times New Roman" w:hAnsi="Times New Roman" w:cs="Times New Roman"/>
          <w:szCs w:val="18"/>
          <w:lang w:val="bg-BG"/>
        </w:rPr>
        <w:t>ия тря</w:t>
      </w:r>
      <w:r w:rsidRPr="00D246DB">
        <w:rPr>
          <w:rFonts w:ascii="Times New Roman" w:hAnsi="Times New Roman" w:cs="Times New Roman"/>
          <w:szCs w:val="18"/>
          <w:lang w:val="bg-BG"/>
        </w:rPr>
        <w:t>бва да стажува, по-рано с 80, а сега със 150 лева месечна запл</w:t>
      </w:r>
      <w:r>
        <w:rPr>
          <w:rFonts w:ascii="Times New Roman" w:hAnsi="Times New Roman" w:cs="Times New Roman"/>
          <w:szCs w:val="18"/>
          <w:lang w:val="bg-BG"/>
        </w:rPr>
        <w:t>ата, вместо една още 8 години, з</w:t>
      </w:r>
      <w:r w:rsidRPr="00D246DB">
        <w:rPr>
          <w:rFonts w:ascii="Times New Roman" w:hAnsi="Times New Roman" w:cs="Times New Roman"/>
          <w:szCs w:val="18"/>
          <w:lang w:val="bg-BG"/>
        </w:rPr>
        <w:t xml:space="preserve">а да стане мирови </w:t>
      </w:r>
      <w:r>
        <w:rPr>
          <w:rFonts w:ascii="Times New Roman" w:hAnsi="Times New Roman" w:cs="Times New Roman"/>
          <w:szCs w:val="18"/>
          <w:lang w:val="bg-BG"/>
        </w:rPr>
        <w:t>съдия. Това, г</w:t>
      </w:r>
      <w:r w:rsidRPr="00D246DB">
        <w:rPr>
          <w:rFonts w:ascii="Times New Roman" w:hAnsi="Times New Roman" w:cs="Times New Roman"/>
          <w:szCs w:val="18"/>
          <w:lang w:val="bg-BG"/>
        </w:rPr>
        <w:t>оспода, са цели 22 семестъра! Лекаря</w:t>
      </w:r>
      <w:r>
        <w:rPr>
          <w:rFonts w:ascii="Times New Roman" w:hAnsi="Times New Roman" w:cs="Times New Roman"/>
          <w:szCs w:val="18"/>
          <w:lang w:val="bg-BG"/>
        </w:rPr>
        <w:t>т</w:t>
      </w:r>
      <w:r w:rsidRPr="00D246DB">
        <w:rPr>
          <w:rFonts w:ascii="Times New Roman" w:hAnsi="Times New Roman" w:cs="Times New Roman"/>
          <w:szCs w:val="18"/>
          <w:lang w:val="bg-BG"/>
        </w:rPr>
        <w:t xml:space="preserve"> веднага след </w:t>
      </w:r>
      <w:r w:rsidRPr="00D246DB">
        <w:rPr>
          <w:rFonts w:ascii="Times New Roman" w:hAnsi="Times New Roman" w:cs="Times New Roman"/>
          <w:szCs w:val="18"/>
          <w:lang w:val="bg-BG"/>
        </w:rPr>
        <w:lastRenderedPageBreak/>
        <w:t>колоквиума започва да упражнява професията си било частно, било н</w:t>
      </w:r>
      <w:r>
        <w:rPr>
          <w:rFonts w:ascii="Times New Roman" w:hAnsi="Times New Roman" w:cs="Times New Roman"/>
          <w:szCs w:val="18"/>
          <w:lang w:val="bg-BG"/>
        </w:rPr>
        <w:t>а държавна служба;</w:t>
      </w:r>
      <w:r w:rsidRPr="00D246DB">
        <w:rPr>
          <w:rFonts w:ascii="Times New Roman" w:hAnsi="Times New Roman" w:cs="Times New Roman"/>
          <w:szCs w:val="18"/>
          <w:lang w:val="bg-BG"/>
        </w:rPr>
        <w:t xml:space="preserve"> веднага след</w:t>
      </w:r>
      <w:r>
        <w:rPr>
          <w:rFonts w:ascii="Times New Roman" w:hAnsi="Times New Roman" w:cs="Times New Roman"/>
          <w:szCs w:val="18"/>
          <w:lang w:val="bg-BG"/>
        </w:rPr>
        <w:t xml:space="preserve"> издържане на изпита си инженерът</w:t>
      </w:r>
      <w:r w:rsidRPr="00D246DB">
        <w:rPr>
          <w:rFonts w:ascii="Times New Roman" w:hAnsi="Times New Roman" w:cs="Times New Roman"/>
          <w:szCs w:val="18"/>
          <w:lang w:val="bg-BG"/>
        </w:rPr>
        <w:t xml:space="preserve"> получава своя клас и чин. Съдията на всичко отгоре, получил вече първия съдийски чин, може дълги години да не бъде представен за повишение, когато всички други служби следват своя нормален път. 4) На лекаря в околията или окръга се дава прибавка, </w:t>
      </w:r>
      <w:r>
        <w:rPr>
          <w:rFonts w:ascii="Times New Roman" w:hAnsi="Times New Roman" w:cs="Times New Roman"/>
          <w:szCs w:val="18"/>
          <w:lang w:val="bg-BG"/>
        </w:rPr>
        <w:t>защото живеел на</w:t>
      </w:r>
      <w:r w:rsidRPr="00D246DB">
        <w:rPr>
          <w:rFonts w:ascii="Times New Roman" w:hAnsi="Times New Roman" w:cs="Times New Roman"/>
          <w:szCs w:val="18"/>
          <w:lang w:val="bg-BG"/>
        </w:rPr>
        <w:t xml:space="preserve"> село и имал главоболна работа, макар че тези господа въпреки голямата си и главоболна канцеларска работа лесно могат да се справят с не по-малката си клиентела. Ами какво да кажем за съдията, който не само поставя на разрешение въпроси, свързани с най-жизнените интереси на населението и на държавата, какво да кажем за съдията, който също т</w:t>
      </w:r>
      <w:r>
        <w:rPr>
          <w:rFonts w:ascii="Times New Roman" w:hAnsi="Times New Roman" w:cs="Times New Roman"/>
          <w:szCs w:val="18"/>
          <w:lang w:val="bg-BG"/>
        </w:rPr>
        <w:t>ака живее на</w:t>
      </w:r>
      <w:r w:rsidRPr="00D246DB">
        <w:rPr>
          <w:rFonts w:ascii="Times New Roman" w:hAnsi="Times New Roman" w:cs="Times New Roman"/>
          <w:szCs w:val="18"/>
          <w:lang w:val="bg-BG"/>
        </w:rPr>
        <w:t xml:space="preserve"> село или паланка и комуто не само не е позволено да дружи с всекиго, но вместо клиентела му е забранено да даде съвет и на най-близкия си приятел!</w:t>
      </w:r>
    </w:p>
    <w:p w:rsidR="004879FF" w:rsidRPr="00D246DB" w:rsidRDefault="004879FF">
      <w:pPr>
        <w:ind w:left="360" w:firstLine="480"/>
        <w:jc w:val="both"/>
        <w:rPr>
          <w:lang w:val="bg-BG"/>
        </w:rPr>
      </w:pPr>
      <w:r>
        <w:rPr>
          <w:rFonts w:ascii="Times New Roman" w:hAnsi="Times New Roman" w:cs="Times New Roman"/>
          <w:szCs w:val="18"/>
          <w:lang w:val="bg-BG"/>
        </w:rPr>
        <w:t>Ето, г</w:t>
      </w:r>
      <w:r w:rsidRPr="00D246DB">
        <w:rPr>
          <w:rFonts w:ascii="Times New Roman" w:hAnsi="Times New Roman" w:cs="Times New Roman"/>
          <w:szCs w:val="18"/>
          <w:lang w:val="bg-BG"/>
        </w:rPr>
        <w:t>оспода, на кратко онова, което казах:</w:t>
      </w:r>
    </w:p>
    <w:p w:rsidR="004879FF" w:rsidRPr="00A24E0E" w:rsidRDefault="004879FF" w:rsidP="00A24E0E">
      <w:pPr>
        <w:numPr>
          <w:ilvl w:val="0"/>
          <w:numId w:val="1"/>
        </w:numPr>
        <w:tabs>
          <w:tab w:val="left" w:pos="1090"/>
        </w:tabs>
        <w:ind w:firstLine="840"/>
        <w:jc w:val="both"/>
        <w:rPr>
          <w:lang w:val="bg-BG"/>
        </w:rPr>
      </w:pPr>
      <w:r w:rsidRPr="00A24E0E">
        <w:rPr>
          <w:rFonts w:ascii="Times New Roman" w:hAnsi="Times New Roman" w:cs="Times New Roman"/>
          <w:i/>
          <w:szCs w:val="18"/>
          <w:lang w:val="bg-BG"/>
        </w:rPr>
        <w:t>Образованието си съдията добива по-трудно от всички други професии</w:t>
      </w:r>
      <w:r>
        <w:rPr>
          <w:rFonts w:ascii="Times New Roman" w:hAnsi="Times New Roman" w:cs="Times New Roman"/>
          <w:szCs w:val="18"/>
          <w:lang w:val="bg-BG"/>
        </w:rPr>
        <w:t xml:space="preserve"> –</w:t>
      </w:r>
      <w:r w:rsidRPr="00D246DB">
        <w:rPr>
          <w:rFonts w:ascii="Times New Roman" w:hAnsi="Times New Roman" w:cs="Times New Roman"/>
          <w:szCs w:val="18"/>
          <w:lang w:val="bg-BG"/>
        </w:rPr>
        <w:t xml:space="preserve"> защото не всеки, който свърши юридическия факултет, става съдия, както свършилите съответните факултети стават лекари, инженери, учители и пр</w:t>
      </w:r>
      <w:r>
        <w:rPr>
          <w:rFonts w:ascii="Times New Roman" w:hAnsi="Times New Roman" w:cs="Times New Roman"/>
          <w:szCs w:val="18"/>
          <w:lang w:val="bg-BG"/>
        </w:rPr>
        <w:t xml:space="preserve">. </w:t>
      </w:r>
    </w:p>
    <w:p w:rsidR="004879FF" w:rsidRPr="00A24E0E" w:rsidRDefault="004879FF" w:rsidP="00A24E0E">
      <w:pPr>
        <w:numPr>
          <w:ilvl w:val="0"/>
          <w:numId w:val="1"/>
        </w:numPr>
        <w:tabs>
          <w:tab w:val="left" w:pos="1090"/>
        </w:tabs>
        <w:ind w:firstLine="840"/>
        <w:jc w:val="both"/>
        <w:rPr>
          <w:lang w:val="bg-BG"/>
        </w:rPr>
      </w:pPr>
      <w:r w:rsidRPr="00A24E0E">
        <w:rPr>
          <w:rFonts w:ascii="Times New Roman" w:hAnsi="Times New Roman" w:cs="Times New Roman"/>
          <w:i/>
          <w:szCs w:val="18"/>
          <w:lang w:val="bg-BG"/>
        </w:rPr>
        <w:t>Служебният ценз на съдията е във всеки случай по-висок от онзи на другите служби</w:t>
      </w:r>
      <w:r w:rsidRPr="00A24E0E">
        <w:rPr>
          <w:rFonts w:ascii="Times New Roman" w:hAnsi="Times New Roman" w:cs="Times New Roman"/>
          <w:szCs w:val="18"/>
          <w:lang w:val="bg-BG"/>
        </w:rPr>
        <w:t>.</w:t>
      </w:r>
    </w:p>
    <w:p w:rsidR="004879FF" w:rsidRPr="005F7BFB" w:rsidRDefault="004879FF" w:rsidP="005F7BFB">
      <w:pPr>
        <w:numPr>
          <w:ilvl w:val="0"/>
          <w:numId w:val="1"/>
        </w:numPr>
        <w:tabs>
          <w:tab w:val="left" w:pos="1086"/>
        </w:tabs>
        <w:ind w:firstLine="840"/>
        <w:jc w:val="both"/>
        <w:rPr>
          <w:lang w:val="bg-BG"/>
        </w:rPr>
      </w:pPr>
      <w:r w:rsidRPr="005F7BFB">
        <w:rPr>
          <w:rFonts w:ascii="Times New Roman" w:hAnsi="Times New Roman" w:cs="Times New Roman"/>
          <w:i/>
          <w:szCs w:val="18"/>
          <w:lang w:val="bg-BG"/>
        </w:rPr>
        <w:t>Изкуството да се раздава правосъдие не се подава на всички юристи</w:t>
      </w:r>
      <w:r w:rsidRPr="00D246DB">
        <w:rPr>
          <w:rFonts w:ascii="Times New Roman" w:hAnsi="Times New Roman" w:cs="Times New Roman"/>
          <w:szCs w:val="18"/>
          <w:lang w:val="bg-BG"/>
        </w:rPr>
        <w:t xml:space="preserve"> </w:t>
      </w:r>
      <w:r>
        <w:rPr>
          <w:rFonts w:ascii="Times New Roman" w:hAnsi="Times New Roman" w:cs="Times New Roman"/>
          <w:szCs w:val="18"/>
          <w:lang w:val="bg-BG"/>
        </w:rPr>
        <w:t xml:space="preserve">и </w:t>
      </w:r>
      <w:r w:rsidRPr="00D246DB">
        <w:rPr>
          <w:rFonts w:ascii="Times New Roman" w:hAnsi="Times New Roman" w:cs="Times New Roman"/>
          <w:szCs w:val="18"/>
          <w:lang w:val="bg-BG"/>
        </w:rPr>
        <w:t xml:space="preserve">ако във всички други професии почти всички са способни, защото са малко и се търсят, за съдията може да се каже, че при големия наплив на юристи, той е от малкото избрани между много </w:t>
      </w:r>
      <w:proofErr w:type="spellStart"/>
      <w:r w:rsidRPr="00D246DB">
        <w:rPr>
          <w:rFonts w:ascii="Times New Roman" w:hAnsi="Times New Roman" w:cs="Times New Roman"/>
          <w:szCs w:val="18"/>
          <w:lang w:val="bg-BG"/>
        </w:rPr>
        <w:t>звани</w:t>
      </w:r>
      <w:proofErr w:type="spellEnd"/>
      <w:r w:rsidRPr="00D246DB">
        <w:rPr>
          <w:rFonts w:ascii="Times New Roman" w:hAnsi="Times New Roman" w:cs="Times New Roman"/>
          <w:szCs w:val="18"/>
          <w:lang w:val="bg-BG"/>
        </w:rPr>
        <w:t>.</w:t>
      </w:r>
    </w:p>
    <w:p w:rsidR="004879FF" w:rsidRPr="005F7BFB" w:rsidRDefault="004879FF" w:rsidP="005F7BFB">
      <w:pPr>
        <w:numPr>
          <w:ilvl w:val="0"/>
          <w:numId w:val="1"/>
        </w:numPr>
        <w:tabs>
          <w:tab w:val="left" w:pos="1076"/>
        </w:tabs>
        <w:ind w:firstLine="840"/>
        <w:jc w:val="both"/>
        <w:rPr>
          <w:lang w:val="bg-BG"/>
        </w:rPr>
      </w:pPr>
      <w:r w:rsidRPr="005F7BFB">
        <w:rPr>
          <w:rFonts w:ascii="Times New Roman" w:hAnsi="Times New Roman" w:cs="Times New Roman"/>
          <w:i/>
          <w:szCs w:val="18"/>
          <w:lang w:val="bg-BG"/>
        </w:rPr>
        <w:t>Качествата, които се изискват от съдията, са редки и се мъчно създават</w:t>
      </w:r>
      <w:r w:rsidRPr="005F7BFB">
        <w:rPr>
          <w:rFonts w:ascii="Times New Roman" w:hAnsi="Times New Roman" w:cs="Times New Roman"/>
          <w:szCs w:val="18"/>
          <w:lang w:val="bg-BG"/>
        </w:rPr>
        <w:t>.</w:t>
      </w:r>
    </w:p>
    <w:p w:rsidR="004879FF" w:rsidRPr="005F7BFB" w:rsidRDefault="004879FF" w:rsidP="005F7BFB">
      <w:pPr>
        <w:numPr>
          <w:ilvl w:val="0"/>
          <w:numId w:val="1"/>
        </w:numPr>
        <w:tabs>
          <w:tab w:val="left" w:pos="1076"/>
        </w:tabs>
        <w:ind w:firstLine="840"/>
        <w:jc w:val="both"/>
        <w:rPr>
          <w:lang w:val="bg-BG"/>
        </w:rPr>
      </w:pPr>
      <w:r w:rsidRPr="005F7BFB">
        <w:rPr>
          <w:rFonts w:ascii="Times New Roman" w:hAnsi="Times New Roman" w:cs="Times New Roman"/>
          <w:i/>
          <w:szCs w:val="18"/>
          <w:lang w:val="bg-BG"/>
        </w:rPr>
        <w:t>Задачата на съдията е най-трудна и пълна с отговорности</w:t>
      </w:r>
      <w:r w:rsidRPr="005F7BFB">
        <w:rPr>
          <w:rFonts w:ascii="Times New Roman" w:hAnsi="Times New Roman" w:cs="Times New Roman"/>
          <w:szCs w:val="18"/>
          <w:lang w:val="bg-BG"/>
        </w:rPr>
        <w:t>.</w:t>
      </w:r>
    </w:p>
    <w:p w:rsidR="004879FF" w:rsidRPr="00D246DB" w:rsidRDefault="004879FF" w:rsidP="001135B2">
      <w:pPr>
        <w:numPr>
          <w:ilvl w:val="0"/>
          <w:numId w:val="1"/>
        </w:numPr>
        <w:tabs>
          <w:tab w:val="left" w:pos="1076"/>
        </w:tabs>
        <w:ind w:firstLine="840"/>
        <w:jc w:val="both"/>
        <w:rPr>
          <w:lang w:val="bg-BG"/>
        </w:rPr>
      </w:pPr>
      <w:r w:rsidRPr="005F7BFB">
        <w:rPr>
          <w:rFonts w:ascii="Times New Roman" w:hAnsi="Times New Roman" w:cs="Times New Roman"/>
          <w:i/>
          <w:szCs w:val="18"/>
          <w:lang w:val="bg-BG"/>
        </w:rPr>
        <w:t xml:space="preserve">Нека най-после не се забравя, че съдията не е </w:t>
      </w:r>
      <w:r w:rsidRPr="005F7BFB">
        <w:rPr>
          <w:rFonts w:ascii="Times New Roman" w:hAnsi="Times New Roman" w:cs="Times New Roman"/>
          <w:i/>
          <w:szCs w:val="18"/>
          <w:lang w:val="bg-BG"/>
        </w:rPr>
        <w:lastRenderedPageBreak/>
        <w:t>чиновник в обикновения смисъл на думата</w:t>
      </w:r>
      <w:r w:rsidRPr="00D246DB">
        <w:rPr>
          <w:rFonts w:ascii="Times New Roman" w:hAnsi="Times New Roman" w:cs="Times New Roman"/>
          <w:szCs w:val="18"/>
          <w:lang w:val="bg-BG"/>
        </w:rPr>
        <w:t>, защото той сам носи властта (чл. 13 от</w:t>
      </w:r>
      <w:r>
        <w:rPr>
          <w:rFonts w:ascii="Times New Roman" w:hAnsi="Times New Roman" w:cs="Times New Roman"/>
          <w:szCs w:val="18"/>
          <w:lang w:val="bg-BG"/>
        </w:rPr>
        <w:t xml:space="preserve"> К</w:t>
      </w:r>
      <w:r w:rsidRPr="00D246DB">
        <w:rPr>
          <w:rFonts w:ascii="Times New Roman" w:hAnsi="Times New Roman" w:cs="Times New Roman"/>
          <w:szCs w:val="18"/>
          <w:lang w:val="bg-BG"/>
        </w:rPr>
        <w:t>онституцията).</w:t>
      </w:r>
      <w:r w:rsidRPr="00D246DB">
        <w:rPr>
          <w:rFonts w:ascii="Calibri" w:hAnsi="Calibri"/>
          <w:lang w:val="bg-BG"/>
        </w:rPr>
        <w:t xml:space="preserve"> </w:t>
      </w:r>
    </w:p>
    <w:p w:rsidR="004879FF" w:rsidRPr="00D246DB" w:rsidRDefault="004879FF" w:rsidP="001135B2">
      <w:pPr>
        <w:tabs>
          <w:tab w:val="left" w:pos="1076"/>
        </w:tabs>
        <w:jc w:val="both"/>
        <w:rPr>
          <w:lang w:val="bg-BG"/>
        </w:rPr>
      </w:pPr>
      <w:r w:rsidRPr="00D246DB">
        <w:rPr>
          <w:rFonts w:ascii="Calibri" w:hAnsi="Calibri"/>
          <w:lang w:val="bg-BG"/>
        </w:rPr>
        <w:tab/>
      </w:r>
      <w:r w:rsidRPr="00D246DB">
        <w:rPr>
          <w:rFonts w:ascii="Times New Roman" w:hAnsi="Times New Roman" w:cs="Times New Roman"/>
          <w:szCs w:val="18"/>
          <w:lang w:val="bg-BG"/>
        </w:rPr>
        <w:t>Накрай моля господата от почитаемата комисия да не забравят, че длъжността на съдията всякога и всякъде се е считала за най-висока. Прав</w:t>
      </w:r>
      <w:r>
        <w:rPr>
          <w:rFonts w:ascii="Times New Roman" w:hAnsi="Times New Roman" w:cs="Times New Roman"/>
          <w:szCs w:val="18"/>
          <w:lang w:val="bg-BG"/>
        </w:rPr>
        <w:t>ата на старите крале и народни с</w:t>
      </w:r>
      <w:r w:rsidRPr="00D246DB">
        <w:rPr>
          <w:rFonts w:ascii="Times New Roman" w:hAnsi="Times New Roman" w:cs="Times New Roman"/>
          <w:szCs w:val="18"/>
          <w:lang w:val="bg-BG"/>
        </w:rPr>
        <w:t>ъбрания, които сами са упражнявали съдебната власт, е преминала направо у техните</w:t>
      </w:r>
      <w:r>
        <w:rPr>
          <w:rFonts w:ascii="Times New Roman" w:hAnsi="Times New Roman" w:cs="Times New Roman"/>
          <w:szCs w:val="18"/>
          <w:lang w:val="bg-BG"/>
        </w:rPr>
        <w:t xml:space="preserve"> представители –</w:t>
      </w:r>
      <w:r w:rsidRPr="00D246DB">
        <w:rPr>
          <w:rFonts w:ascii="Times New Roman" w:hAnsi="Times New Roman" w:cs="Times New Roman"/>
          <w:szCs w:val="18"/>
          <w:lang w:val="bg-BG"/>
        </w:rPr>
        <w:t xml:space="preserve"> съдиите.</w:t>
      </w:r>
    </w:p>
    <w:p w:rsidR="004879FF" w:rsidRPr="00D246DB" w:rsidRDefault="004879FF">
      <w:pPr>
        <w:ind w:left="5640"/>
        <w:rPr>
          <w:lang w:val="bg-BG"/>
        </w:rPr>
      </w:pPr>
    </w:p>
    <w:sectPr w:rsidR="004879FF" w:rsidRPr="00D246DB" w:rsidSect="00A24E0E">
      <w:footerReference w:type="even" r:id="rId8"/>
      <w:footerReference w:type="default" r:id="rId9"/>
      <w:pgSz w:w="8400" w:h="11900"/>
      <w:pgMar w:top="1021" w:right="1021" w:bottom="1134" w:left="1021"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89" w:rsidRDefault="009C6489">
      <w:r>
        <w:separator/>
      </w:r>
    </w:p>
  </w:endnote>
  <w:endnote w:type="continuationSeparator" w:id="0">
    <w:p w:rsidR="009C6489" w:rsidRDefault="009C6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FF" w:rsidRDefault="009C264E" w:rsidP="002852FD">
    <w:pPr>
      <w:pStyle w:val="a7"/>
      <w:framePr w:wrap="around" w:vAnchor="text" w:hAnchor="margin" w:xAlign="right" w:y="1"/>
      <w:rPr>
        <w:rStyle w:val="a9"/>
        <w:rFonts w:cs="Arimo"/>
      </w:rPr>
    </w:pPr>
    <w:r>
      <w:rPr>
        <w:rStyle w:val="a9"/>
        <w:rFonts w:cs="Arimo"/>
      </w:rPr>
      <w:fldChar w:fldCharType="begin"/>
    </w:r>
    <w:r w:rsidR="004879FF">
      <w:rPr>
        <w:rStyle w:val="a9"/>
        <w:rFonts w:cs="Arimo"/>
      </w:rPr>
      <w:instrText xml:space="preserve">PAGE  </w:instrText>
    </w:r>
    <w:r>
      <w:rPr>
        <w:rStyle w:val="a9"/>
        <w:rFonts w:cs="Arimo"/>
      </w:rPr>
      <w:fldChar w:fldCharType="end"/>
    </w:r>
  </w:p>
  <w:p w:rsidR="004879FF" w:rsidRDefault="004879FF" w:rsidP="00AA1A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9FF" w:rsidRDefault="009C264E" w:rsidP="002852FD">
    <w:pPr>
      <w:pStyle w:val="a7"/>
      <w:framePr w:wrap="around" w:vAnchor="text" w:hAnchor="margin" w:xAlign="right" w:y="1"/>
      <w:rPr>
        <w:rStyle w:val="a9"/>
        <w:rFonts w:cs="Arimo"/>
      </w:rPr>
    </w:pPr>
    <w:r>
      <w:rPr>
        <w:rStyle w:val="a9"/>
        <w:rFonts w:cs="Arimo"/>
      </w:rPr>
      <w:fldChar w:fldCharType="begin"/>
    </w:r>
    <w:r w:rsidR="004879FF">
      <w:rPr>
        <w:rStyle w:val="a9"/>
        <w:rFonts w:cs="Arimo"/>
      </w:rPr>
      <w:instrText xml:space="preserve">PAGE  </w:instrText>
    </w:r>
    <w:r>
      <w:rPr>
        <w:rStyle w:val="a9"/>
        <w:rFonts w:cs="Arimo"/>
      </w:rPr>
      <w:fldChar w:fldCharType="separate"/>
    </w:r>
    <w:r w:rsidR="00F9744B">
      <w:rPr>
        <w:rStyle w:val="a9"/>
        <w:rFonts w:cs="Arimo"/>
        <w:noProof/>
      </w:rPr>
      <w:t>2</w:t>
    </w:r>
    <w:r>
      <w:rPr>
        <w:rStyle w:val="a9"/>
        <w:rFonts w:cs="Arimo"/>
      </w:rPr>
      <w:fldChar w:fldCharType="end"/>
    </w:r>
  </w:p>
  <w:p w:rsidR="004879FF" w:rsidRDefault="004879FF" w:rsidP="00AA1A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89" w:rsidRDefault="009C6489">
      <w:r>
        <w:separator/>
      </w:r>
    </w:p>
  </w:footnote>
  <w:footnote w:type="continuationSeparator" w:id="0">
    <w:p w:rsidR="009C6489" w:rsidRDefault="009C6489">
      <w:r>
        <w:continuationSeparator/>
      </w:r>
    </w:p>
  </w:footnote>
  <w:footnote w:id="1">
    <w:p w:rsidR="003A05E0" w:rsidRPr="003A05E0" w:rsidRDefault="003A05E0" w:rsidP="003A05E0">
      <w:pPr>
        <w:ind w:firstLine="560"/>
        <w:jc w:val="both"/>
        <w:rPr>
          <w:rFonts w:ascii="Times New Roman" w:hAnsi="Times New Roman" w:cs="Times New Roman"/>
          <w:szCs w:val="18"/>
          <w:lang w:val="bg-BG"/>
        </w:rPr>
      </w:pPr>
      <w:r>
        <w:rPr>
          <w:rStyle w:val="ad"/>
        </w:rPr>
        <w:footnoteRef/>
      </w:r>
      <w:r>
        <w:t xml:space="preserve"> </w:t>
      </w:r>
      <w:r w:rsidRPr="003A05E0">
        <w:rPr>
          <w:rFonts w:ascii="Times New Roman" w:hAnsi="Times New Roman" w:cs="Times New Roman"/>
          <w:szCs w:val="18"/>
          <w:lang w:val="bg-BG"/>
        </w:rPr>
        <w:t xml:space="preserve">Текстът е препечатан от сп. “ Юридическа мисъл”, 1919г.,  бр. № 3 </w:t>
      </w:r>
    </w:p>
    <w:p w:rsidR="003A05E0" w:rsidRPr="003A05E0" w:rsidRDefault="003A05E0">
      <w:pPr>
        <w:pStyle w:val="ab"/>
        <w:rPr>
          <w:rFonts w:asciiTheme="minorHAnsi" w:hAnsiTheme="minorHAnsi"/>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19"/>
    <w:multiLevelType w:val="multilevel"/>
    <w:tmpl w:val="9A16B022"/>
    <w:lvl w:ilvl="0">
      <w:start w:val="1"/>
      <w:numFmt w:val="decimal"/>
      <w:lvlText w:val="%1."/>
      <w:lvlJc w:val="left"/>
      <w:rPr>
        <w:rFonts w:ascii="Times New Roman" w:eastAsia="Times New Roman" w:hAnsi="Times New Roman" w:cs="Times New Roman"/>
        <w:b/>
        <w:i w:val="0"/>
        <w:smallCaps w:val="0"/>
        <w:strike w:val="0"/>
        <w:color w:val="000000"/>
        <w:sz w:val="18"/>
        <w:szCs w:val="1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915BC"/>
    <w:rsid w:val="00070286"/>
    <w:rsid w:val="00084D30"/>
    <w:rsid w:val="000B3230"/>
    <w:rsid w:val="001135B2"/>
    <w:rsid w:val="001E7C96"/>
    <w:rsid w:val="00202D9A"/>
    <w:rsid w:val="002852FD"/>
    <w:rsid w:val="003A05E0"/>
    <w:rsid w:val="00483456"/>
    <w:rsid w:val="004879FF"/>
    <w:rsid w:val="005457B8"/>
    <w:rsid w:val="005F7BFB"/>
    <w:rsid w:val="006C0C47"/>
    <w:rsid w:val="006D1753"/>
    <w:rsid w:val="007254D7"/>
    <w:rsid w:val="00777B8B"/>
    <w:rsid w:val="009646AA"/>
    <w:rsid w:val="009915BC"/>
    <w:rsid w:val="009A1B70"/>
    <w:rsid w:val="009C264E"/>
    <w:rsid w:val="009C6489"/>
    <w:rsid w:val="00A24E0E"/>
    <w:rsid w:val="00AA1A7C"/>
    <w:rsid w:val="00B30F6D"/>
    <w:rsid w:val="00CD12A9"/>
    <w:rsid w:val="00D246DB"/>
    <w:rsid w:val="00D426D0"/>
    <w:rsid w:val="00E82744"/>
    <w:rsid w:val="00F279CC"/>
    <w:rsid w:val="00F974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47"/>
    <w:pPr>
      <w:widowControl w:val="0"/>
    </w:pPr>
    <w:rPr>
      <w:color w:val="000000"/>
      <w:sz w:val="24"/>
      <w:szCs w:val="24"/>
      <w:lang w:val="en-US" w:eastAsia="en-US"/>
    </w:rPr>
  </w:style>
  <w:style w:type="paragraph" w:styleId="1">
    <w:name w:val="heading 1"/>
    <w:basedOn w:val="a"/>
    <w:next w:val="a"/>
    <w:link w:val="10"/>
    <w:uiPriority w:val="99"/>
    <w:qFormat/>
    <w:rsid w:val="006C0C47"/>
    <w:pPr>
      <w:keepNext/>
      <w:keepLines/>
      <w:spacing w:before="480" w:after="120"/>
      <w:contextualSpacing/>
      <w:outlineLvl w:val="0"/>
    </w:pPr>
    <w:rPr>
      <w:b/>
      <w:sz w:val="48"/>
      <w:szCs w:val="48"/>
    </w:rPr>
  </w:style>
  <w:style w:type="paragraph" w:styleId="2">
    <w:name w:val="heading 2"/>
    <w:basedOn w:val="a"/>
    <w:next w:val="a"/>
    <w:link w:val="20"/>
    <w:uiPriority w:val="99"/>
    <w:qFormat/>
    <w:rsid w:val="006C0C47"/>
    <w:pPr>
      <w:keepNext/>
      <w:keepLines/>
      <w:spacing w:before="360" w:after="80"/>
      <w:contextualSpacing/>
      <w:outlineLvl w:val="1"/>
    </w:pPr>
    <w:rPr>
      <w:b/>
      <w:sz w:val="36"/>
      <w:szCs w:val="36"/>
    </w:rPr>
  </w:style>
  <w:style w:type="paragraph" w:styleId="3">
    <w:name w:val="heading 3"/>
    <w:basedOn w:val="a"/>
    <w:next w:val="a"/>
    <w:link w:val="30"/>
    <w:uiPriority w:val="99"/>
    <w:qFormat/>
    <w:rsid w:val="006C0C47"/>
    <w:pPr>
      <w:keepNext/>
      <w:keepLines/>
      <w:spacing w:before="280" w:after="80"/>
      <w:contextualSpacing/>
      <w:outlineLvl w:val="2"/>
    </w:pPr>
    <w:rPr>
      <w:b/>
      <w:sz w:val="28"/>
      <w:szCs w:val="28"/>
    </w:rPr>
  </w:style>
  <w:style w:type="paragraph" w:styleId="4">
    <w:name w:val="heading 4"/>
    <w:basedOn w:val="a"/>
    <w:next w:val="a"/>
    <w:link w:val="40"/>
    <w:uiPriority w:val="99"/>
    <w:qFormat/>
    <w:rsid w:val="006C0C47"/>
    <w:pPr>
      <w:keepNext/>
      <w:keepLines/>
      <w:spacing w:before="240" w:after="40"/>
      <w:contextualSpacing/>
      <w:outlineLvl w:val="3"/>
    </w:pPr>
    <w:rPr>
      <w:b/>
    </w:rPr>
  </w:style>
  <w:style w:type="paragraph" w:styleId="5">
    <w:name w:val="heading 5"/>
    <w:basedOn w:val="a"/>
    <w:next w:val="a"/>
    <w:link w:val="50"/>
    <w:uiPriority w:val="99"/>
    <w:qFormat/>
    <w:rsid w:val="006C0C47"/>
    <w:pPr>
      <w:keepNext/>
      <w:keepLines/>
      <w:spacing w:before="220" w:after="40"/>
      <w:contextualSpacing/>
      <w:outlineLvl w:val="4"/>
    </w:pPr>
    <w:rPr>
      <w:b/>
      <w:sz w:val="22"/>
      <w:szCs w:val="22"/>
    </w:rPr>
  </w:style>
  <w:style w:type="paragraph" w:styleId="6">
    <w:name w:val="heading 6"/>
    <w:basedOn w:val="a"/>
    <w:next w:val="a"/>
    <w:link w:val="60"/>
    <w:uiPriority w:val="99"/>
    <w:qFormat/>
    <w:rsid w:val="006C0C4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C3181"/>
    <w:rPr>
      <w:rFonts w:asciiTheme="majorHAnsi" w:eastAsiaTheme="majorEastAsia" w:hAnsiTheme="majorHAnsi" w:cstheme="majorBidi"/>
      <w:b/>
      <w:bCs/>
      <w:color w:val="000000"/>
      <w:kern w:val="32"/>
      <w:sz w:val="32"/>
      <w:szCs w:val="32"/>
      <w:lang w:val="en-US" w:eastAsia="en-US"/>
    </w:rPr>
  </w:style>
  <w:style w:type="character" w:customStyle="1" w:styleId="20">
    <w:name w:val="Заглавие 2 Знак"/>
    <w:basedOn w:val="a0"/>
    <w:link w:val="2"/>
    <w:uiPriority w:val="9"/>
    <w:semiHidden/>
    <w:rsid w:val="00CC3181"/>
    <w:rPr>
      <w:rFonts w:asciiTheme="majorHAnsi" w:eastAsiaTheme="majorEastAsia" w:hAnsiTheme="majorHAnsi" w:cstheme="majorBidi"/>
      <w:b/>
      <w:bCs/>
      <w:i/>
      <w:iCs/>
      <w:color w:val="000000"/>
      <w:sz w:val="28"/>
      <w:szCs w:val="28"/>
      <w:lang w:val="en-US" w:eastAsia="en-US"/>
    </w:rPr>
  </w:style>
  <w:style w:type="character" w:customStyle="1" w:styleId="30">
    <w:name w:val="Заглавие 3 Знак"/>
    <w:basedOn w:val="a0"/>
    <w:link w:val="3"/>
    <w:uiPriority w:val="9"/>
    <w:semiHidden/>
    <w:rsid w:val="00CC3181"/>
    <w:rPr>
      <w:rFonts w:asciiTheme="majorHAnsi" w:eastAsiaTheme="majorEastAsia" w:hAnsiTheme="majorHAnsi" w:cstheme="majorBidi"/>
      <w:b/>
      <w:bCs/>
      <w:color w:val="000000"/>
      <w:sz w:val="26"/>
      <w:szCs w:val="26"/>
      <w:lang w:val="en-US" w:eastAsia="en-US"/>
    </w:rPr>
  </w:style>
  <w:style w:type="character" w:customStyle="1" w:styleId="40">
    <w:name w:val="Заглавие 4 Знак"/>
    <w:basedOn w:val="a0"/>
    <w:link w:val="4"/>
    <w:uiPriority w:val="9"/>
    <w:semiHidden/>
    <w:rsid w:val="00CC3181"/>
    <w:rPr>
      <w:rFonts w:asciiTheme="minorHAnsi" w:eastAsiaTheme="minorEastAsia" w:hAnsiTheme="minorHAnsi" w:cstheme="minorBidi"/>
      <w:b/>
      <w:bCs/>
      <w:color w:val="000000"/>
      <w:sz w:val="28"/>
      <w:szCs w:val="28"/>
      <w:lang w:val="en-US" w:eastAsia="en-US"/>
    </w:rPr>
  </w:style>
  <w:style w:type="character" w:customStyle="1" w:styleId="50">
    <w:name w:val="Заглавие 5 Знак"/>
    <w:basedOn w:val="a0"/>
    <w:link w:val="5"/>
    <w:uiPriority w:val="9"/>
    <w:semiHidden/>
    <w:rsid w:val="00CC3181"/>
    <w:rPr>
      <w:rFonts w:asciiTheme="minorHAnsi" w:eastAsiaTheme="minorEastAsia" w:hAnsiTheme="minorHAnsi" w:cstheme="minorBidi"/>
      <w:b/>
      <w:bCs/>
      <w:i/>
      <w:iCs/>
      <w:color w:val="000000"/>
      <w:sz w:val="26"/>
      <w:szCs w:val="26"/>
      <w:lang w:val="en-US" w:eastAsia="en-US"/>
    </w:rPr>
  </w:style>
  <w:style w:type="character" w:customStyle="1" w:styleId="60">
    <w:name w:val="Заглавие 6 Знак"/>
    <w:basedOn w:val="a0"/>
    <w:link w:val="6"/>
    <w:uiPriority w:val="9"/>
    <w:semiHidden/>
    <w:rsid w:val="00CC3181"/>
    <w:rPr>
      <w:rFonts w:asciiTheme="minorHAnsi" w:eastAsiaTheme="minorEastAsia" w:hAnsiTheme="minorHAnsi" w:cstheme="minorBidi"/>
      <w:b/>
      <w:bCs/>
      <w:color w:val="000000"/>
      <w:lang w:val="en-US" w:eastAsia="en-US"/>
    </w:rPr>
  </w:style>
  <w:style w:type="paragraph" w:styleId="a3">
    <w:name w:val="Title"/>
    <w:basedOn w:val="a"/>
    <w:next w:val="a"/>
    <w:link w:val="a4"/>
    <w:uiPriority w:val="99"/>
    <w:qFormat/>
    <w:rsid w:val="006C0C47"/>
    <w:pPr>
      <w:keepNext/>
      <w:keepLines/>
      <w:spacing w:before="480" w:after="120"/>
      <w:contextualSpacing/>
    </w:pPr>
    <w:rPr>
      <w:b/>
      <w:sz w:val="72"/>
      <w:szCs w:val="72"/>
    </w:rPr>
  </w:style>
  <w:style w:type="character" w:customStyle="1" w:styleId="a4">
    <w:name w:val="Заглавие Знак"/>
    <w:basedOn w:val="a0"/>
    <w:link w:val="a3"/>
    <w:uiPriority w:val="10"/>
    <w:rsid w:val="00CC3181"/>
    <w:rPr>
      <w:rFonts w:asciiTheme="majorHAnsi" w:eastAsiaTheme="majorEastAsia" w:hAnsiTheme="majorHAnsi" w:cstheme="majorBidi"/>
      <w:b/>
      <w:bCs/>
      <w:color w:val="000000"/>
      <w:kern w:val="28"/>
      <w:sz w:val="32"/>
      <w:szCs w:val="32"/>
      <w:lang w:val="en-US" w:eastAsia="en-US"/>
    </w:rPr>
  </w:style>
  <w:style w:type="paragraph" w:styleId="a5">
    <w:name w:val="Subtitle"/>
    <w:basedOn w:val="a"/>
    <w:next w:val="a"/>
    <w:link w:val="a6"/>
    <w:uiPriority w:val="99"/>
    <w:qFormat/>
    <w:rsid w:val="006C0C47"/>
    <w:pPr>
      <w:keepNext/>
      <w:keepLines/>
      <w:spacing w:before="360" w:after="80"/>
      <w:contextualSpacing/>
    </w:pPr>
    <w:rPr>
      <w:rFonts w:ascii="Georgia" w:hAnsi="Georgia" w:cs="Georgia"/>
      <w:i/>
      <w:color w:val="666666"/>
      <w:sz w:val="48"/>
      <w:szCs w:val="48"/>
    </w:rPr>
  </w:style>
  <w:style w:type="character" w:customStyle="1" w:styleId="a6">
    <w:name w:val="Подзаглавие Знак"/>
    <w:basedOn w:val="a0"/>
    <w:link w:val="a5"/>
    <w:uiPriority w:val="11"/>
    <w:rsid w:val="00CC3181"/>
    <w:rPr>
      <w:rFonts w:asciiTheme="majorHAnsi" w:eastAsiaTheme="majorEastAsia" w:hAnsiTheme="majorHAnsi" w:cstheme="majorBidi"/>
      <w:color w:val="000000"/>
      <w:sz w:val="24"/>
      <w:szCs w:val="24"/>
      <w:lang w:val="en-US" w:eastAsia="en-US"/>
    </w:rPr>
  </w:style>
  <w:style w:type="paragraph" w:styleId="a7">
    <w:name w:val="footer"/>
    <w:basedOn w:val="a"/>
    <w:link w:val="a8"/>
    <w:uiPriority w:val="99"/>
    <w:semiHidden/>
    <w:rsid w:val="00AA1A7C"/>
    <w:pPr>
      <w:tabs>
        <w:tab w:val="center" w:pos="4153"/>
        <w:tab w:val="right" w:pos="8306"/>
      </w:tabs>
    </w:pPr>
  </w:style>
  <w:style w:type="character" w:customStyle="1" w:styleId="a8">
    <w:name w:val="Долен колонтитул Знак"/>
    <w:basedOn w:val="a0"/>
    <w:link w:val="a7"/>
    <w:uiPriority w:val="99"/>
    <w:semiHidden/>
    <w:locked/>
    <w:rsid w:val="00AA1A7C"/>
    <w:rPr>
      <w:rFonts w:cs="Times New Roman"/>
    </w:rPr>
  </w:style>
  <w:style w:type="character" w:styleId="a9">
    <w:name w:val="page number"/>
    <w:basedOn w:val="a0"/>
    <w:uiPriority w:val="99"/>
    <w:semiHidden/>
    <w:rsid w:val="00AA1A7C"/>
    <w:rPr>
      <w:rFonts w:cs="Times New Roman"/>
    </w:rPr>
  </w:style>
  <w:style w:type="paragraph" w:styleId="aa">
    <w:name w:val="List Paragraph"/>
    <w:basedOn w:val="a"/>
    <w:uiPriority w:val="99"/>
    <w:qFormat/>
    <w:rsid w:val="00A24E0E"/>
    <w:pPr>
      <w:ind w:left="720"/>
      <w:contextualSpacing/>
    </w:pPr>
  </w:style>
  <w:style w:type="paragraph" w:styleId="ab">
    <w:name w:val="footnote text"/>
    <w:basedOn w:val="a"/>
    <w:link w:val="ac"/>
    <w:uiPriority w:val="99"/>
    <w:semiHidden/>
    <w:unhideWhenUsed/>
    <w:rsid w:val="003A05E0"/>
    <w:rPr>
      <w:sz w:val="20"/>
      <w:szCs w:val="20"/>
    </w:rPr>
  </w:style>
  <w:style w:type="character" w:customStyle="1" w:styleId="ac">
    <w:name w:val="Текст под линия Знак"/>
    <w:basedOn w:val="a0"/>
    <w:link w:val="ab"/>
    <w:uiPriority w:val="99"/>
    <w:semiHidden/>
    <w:rsid w:val="003A05E0"/>
    <w:rPr>
      <w:color w:val="000000"/>
      <w:sz w:val="20"/>
      <w:szCs w:val="20"/>
      <w:lang w:val="en-US" w:eastAsia="en-US"/>
    </w:rPr>
  </w:style>
  <w:style w:type="character" w:styleId="ad">
    <w:name w:val="footnote reference"/>
    <w:basedOn w:val="a0"/>
    <w:uiPriority w:val="99"/>
    <w:semiHidden/>
    <w:unhideWhenUsed/>
    <w:rsid w:val="003A05E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25586-6425-4BC4-AA78-12C34535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BREGOV</dc:creator>
  <cp:lastModifiedBy>BREGOV</cp:lastModifiedBy>
  <cp:revision>5</cp:revision>
  <cp:lastPrinted>2016-05-25T07:16:00Z</cp:lastPrinted>
  <dcterms:created xsi:type="dcterms:W3CDTF">2016-05-25T07:15:00Z</dcterms:created>
  <dcterms:modified xsi:type="dcterms:W3CDTF">2016-05-25T07:17:00Z</dcterms:modified>
</cp:coreProperties>
</file>