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A5" w:rsidRPr="00E663A5" w:rsidRDefault="00E663A5" w:rsidP="00E663A5">
      <w:pPr>
        <w:pStyle w:val="Pa4"/>
        <w:jc w:val="center"/>
        <w:rPr>
          <w:rFonts w:ascii="Times New Roman" w:hAnsi="Times New Roman" w:cs="Times New Roman"/>
          <w:b/>
          <w:color w:val="221E1F"/>
        </w:rPr>
      </w:pPr>
      <w:r w:rsidRPr="00607B38">
        <w:rPr>
          <w:rFonts w:ascii="Times New Roman" w:hAnsi="Times New Roman" w:cs="Times New Roman"/>
          <w:b/>
          <w:i/>
        </w:rPr>
        <w:t xml:space="preserve">Димитър Силяновски – </w:t>
      </w:r>
      <w:r w:rsidRPr="00607B38">
        <w:rPr>
          <w:rFonts w:ascii="Times New Roman" w:hAnsi="Times New Roman" w:cs="Times New Roman"/>
          <w:b/>
          <w:color w:val="221E1F"/>
        </w:rPr>
        <w:t>„забравеният</w:t>
      </w:r>
      <w:r>
        <w:rPr>
          <w:rFonts w:ascii="Times New Roman" w:hAnsi="Times New Roman" w:cs="Times New Roman"/>
          <w:b/>
          <w:color w:val="221E1F"/>
        </w:rPr>
        <w:t>“</w:t>
      </w:r>
      <w:r w:rsidRPr="00607B38">
        <w:rPr>
          <w:rFonts w:ascii="Times New Roman" w:hAnsi="Times New Roman" w:cs="Times New Roman"/>
          <w:b/>
          <w:color w:val="221E1F"/>
        </w:rPr>
        <w:t xml:space="preserve"> професор и теоретик на българс</w:t>
      </w:r>
      <w:r>
        <w:rPr>
          <w:rFonts w:ascii="Times New Roman" w:hAnsi="Times New Roman" w:cs="Times New Roman"/>
          <w:b/>
          <w:color w:val="221E1F"/>
        </w:rPr>
        <w:t xml:space="preserve">кия </w:t>
      </w:r>
      <w:r w:rsidRPr="00607B38">
        <w:rPr>
          <w:rFonts w:ascii="Times New Roman" w:hAnsi="Times New Roman" w:cs="Times New Roman"/>
          <w:b/>
          <w:color w:val="221E1F"/>
        </w:rPr>
        <w:t>граждан</w:t>
      </w:r>
      <w:r w:rsidRPr="00607B38">
        <w:rPr>
          <w:rFonts w:ascii="Times New Roman" w:hAnsi="Times New Roman" w:cs="Times New Roman"/>
          <w:b/>
          <w:color w:val="221E1F"/>
        </w:rPr>
        <w:t>с</w:t>
      </w:r>
      <w:r>
        <w:rPr>
          <w:rFonts w:ascii="Times New Roman" w:hAnsi="Times New Roman" w:cs="Times New Roman"/>
          <w:b/>
          <w:color w:val="221E1F"/>
        </w:rPr>
        <w:t>к</w:t>
      </w:r>
      <w:r w:rsidRPr="00607B38">
        <w:rPr>
          <w:rFonts w:ascii="Times New Roman" w:hAnsi="Times New Roman" w:cs="Times New Roman"/>
          <w:b/>
          <w:color w:val="221E1F"/>
        </w:rPr>
        <w:t>и процес</w:t>
      </w:r>
      <w:r w:rsidRPr="00E663A5">
        <w:rPr>
          <w:rFonts w:ascii="Calibri" w:eastAsia="Times New Roman" w:hAnsi="Calibri" w:cs="Times New Roman"/>
          <w:iCs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</w:p>
    <w:p w:rsidR="00E663A5" w:rsidRPr="00E663A5" w:rsidRDefault="00E663A5" w:rsidP="00E663A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lang w:eastAsia="en-US"/>
        </w:rPr>
      </w:pPr>
    </w:p>
    <w:p w:rsidR="00E663A5" w:rsidRPr="00E663A5" w:rsidRDefault="00E663A5" w:rsidP="00E663A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lang w:eastAsia="en-US"/>
        </w:rPr>
      </w:pPr>
      <w:r>
        <w:rPr>
          <w:rFonts w:eastAsia="Times New Roman" w:cs="Times New Roman"/>
          <w:b/>
          <w:i/>
          <w:kern w:val="0"/>
          <w:lang w:eastAsia="en-US"/>
        </w:rPr>
        <w:t>Николета Войнова</w:t>
      </w:r>
      <w:r w:rsidRPr="00E663A5">
        <w:rPr>
          <w:rFonts w:ascii="Calibri" w:eastAsia="Times New Roman" w:hAnsi="Calibri" w:cs="Times New Roman"/>
          <w:bCs/>
          <w:kern w:val="0"/>
          <w:sz w:val="22"/>
          <w:szCs w:val="22"/>
          <w:vertAlign w:val="superscript"/>
          <w:lang w:eastAsia="en-US"/>
        </w:rPr>
        <w:footnoteReference w:customMarkFollows="1" w:id="2"/>
        <w:sym w:font="Symbol" w:char="F02A"/>
      </w:r>
      <w:r w:rsidRPr="00E663A5">
        <w:rPr>
          <w:rFonts w:ascii="Calibri" w:eastAsia="Times New Roman" w:hAnsi="Calibri" w:cs="Times New Roman"/>
          <w:bCs/>
          <w:kern w:val="0"/>
          <w:sz w:val="22"/>
          <w:szCs w:val="22"/>
          <w:vertAlign w:val="superscript"/>
          <w:lang w:eastAsia="en-US"/>
        </w:rPr>
        <w:sym w:font="Symbol" w:char="F02A"/>
      </w:r>
    </w:p>
    <w:p w:rsidR="0074406A" w:rsidRDefault="000865D3" w:rsidP="009D12F7">
      <w:pPr>
        <w:pStyle w:val="Standard"/>
        <w:spacing w:line="360" w:lineRule="auto"/>
        <w:ind w:firstLine="709"/>
        <w:jc w:val="both"/>
      </w:pPr>
      <w:r w:rsidRPr="00933016">
        <w:rPr>
          <w:b/>
          <w:i/>
        </w:rPr>
        <w:t>Анотация</w:t>
      </w:r>
      <w:r>
        <w:t xml:space="preserve">: „В статията се проследява житейският, творчески и обществен път на професор Димитър Силяновски. Освен </w:t>
      </w:r>
      <w:r w:rsidR="009D12F7">
        <w:t>данни за</w:t>
      </w:r>
      <w:r>
        <w:t xml:space="preserve"> </w:t>
      </w:r>
      <w:proofErr w:type="spellStart"/>
      <w:r>
        <w:t>тридесетилетната</w:t>
      </w:r>
      <w:proofErr w:type="spellEnd"/>
      <w:r>
        <w:t xml:space="preserve"> му преподавателска </w:t>
      </w:r>
      <w:r w:rsidR="009D12F7">
        <w:t xml:space="preserve">и научна </w:t>
      </w:r>
      <w:r>
        <w:t xml:space="preserve">дейност в Юридическия факултет на Софийския университет „Св. </w:t>
      </w:r>
      <w:proofErr w:type="spellStart"/>
      <w:r>
        <w:t>Кл</w:t>
      </w:r>
      <w:proofErr w:type="spellEnd"/>
      <w:r>
        <w:t>. Охридски“ в статията се изнасят и досега непознати или слабо известни данни за обществената му дейност като член и председател на редица просветни, културни и научни дружества</w:t>
      </w:r>
      <w:r w:rsidR="00933016">
        <w:t xml:space="preserve"> на българите от Македония.</w:t>
      </w:r>
      <w:r>
        <w:t>“</w:t>
      </w:r>
    </w:p>
    <w:p w:rsidR="00933016" w:rsidRDefault="00933016" w:rsidP="009D12F7">
      <w:pPr>
        <w:pStyle w:val="Standard"/>
        <w:spacing w:line="360" w:lineRule="auto"/>
        <w:ind w:firstLine="709"/>
        <w:jc w:val="both"/>
      </w:pPr>
    </w:p>
    <w:p w:rsidR="00933016" w:rsidRDefault="00933016" w:rsidP="009D12F7">
      <w:pPr>
        <w:pStyle w:val="Standard"/>
        <w:spacing w:line="360" w:lineRule="auto"/>
        <w:ind w:firstLine="709"/>
        <w:jc w:val="both"/>
      </w:pPr>
      <w:r w:rsidRPr="00933016">
        <w:rPr>
          <w:b/>
          <w:i/>
        </w:rPr>
        <w:t>Ключови думи</w:t>
      </w:r>
      <w:r>
        <w:t xml:space="preserve">: българи от Македония, македонски дружества, основоположник, модерна наука за граждански процес, </w:t>
      </w:r>
      <w:r w:rsidR="009D12F7">
        <w:t>академичен живот.</w:t>
      </w:r>
    </w:p>
    <w:p w:rsidR="000865D3" w:rsidRPr="000865D3" w:rsidRDefault="000865D3" w:rsidP="009D12F7">
      <w:pPr>
        <w:pStyle w:val="Standard"/>
        <w:spacing w:line="360" w:lineRule="auto"/>
        <w:ind w:firstLine="706"/>
        <w:jc w:val="both"/>
      </w:pPr>
    </w:p>
    <w:p w:rsidR="0074406A" w:rsidRPr="00607B38" w:rsidRDefault="0074406A" w:rsidP="009D12F7">
      <w:pPr>
        <w:pStyle w:val="Standard"/>
        <w:spacing w:line="360" w:lineRule="auto"/>
        <w:ind w:firstLine="709"/>
        <w:jc w:val="both"/>
      </w:pPr>
      <w:r w:rsidRPr="00607B38">
        <w:t>В поставянето на фундамента на съвременната пр</w:t>
      </w:r>
      <w:r w:rsidR="00382017" w:rsidRPr="00607B38">
        <w:t xml:space="preserve">авната наука стоят крупни имена </w:t>
      </w:r>
      <w:r w:rsidRPr="00607B38">
        <w:t xml:space="preserve">с принос </w:t>
      </w:r>
      <w:r w:rsidR="00382017" w:rsidRPr="00607B38">
        <w:t xml:space="preserve">не само </w:t>
      </w:r>
      <w:r w:rsidRPr="00607B38">
        <w:t>в родната ни пр</w:t>
      </w:r>
      <w:r w:rsidR="00E663A5">
        <w:t>авна мисъл, а в световен мащаб –</w:t>
      </w:r>
      <w:r w:rsidRPr="00607B38">
        <w:t xml:space="preserve"> вникнали, усвоили и доразвили възгледите на европейската доктрина. Една линия на ново развитие в материята на гражданското съдопроизводство със значение и за съвременната наука е поставена от проф. Димитър Си</w:t>
      </w:r>
      <w:r w:rsidR="00E663A5">
        <w:t>ляновски</w:t>
      </w:r>
      <w:r w:rsidRPr="00607B38">
        <w:t xml:space="preserve"> – българин от Крушево, един от председателите на Македонски научен институт.  </w:t>
      </w:r>
    </w:p>
    <w:p w:rsidR="008C7517" w:rsidRPr="00607B38" w:rsidRDefault="00D669CF" w:rsidP="009D12F7">
      <w:pPr>
        <w:pStyle w:val="Standard"/>
        <w:spacing w:line="360" w:lineRule="auto"/>
        <w:ind w:firstLine="709"/>
        <w:jc w:val="both"/>
      </w:pPr>
      <w:r w:rsidRPr="00607B38">
        <w:t>Димитър Антонов Силяновски е роден  на 25 октомври 1892 г.</w:t>
      </w:r>
      <w:r w:rsidR="005C26F6" w:rsidRPr="00607B38">
        <w:t xml:space="preserve"> Родът му, изселници от Галич</w:t>
      </w:r>
      <w:r w:rsidR="0074406A" w:rsidRPr="00607B38">
        <w:t>н</w:t>
      </w:r>
      <w:r w:rsidR="005C26F6" w:rsidRPr="00607B38">
        <w:t>ик,</w:t>
      </w:r>
      <w:r w:rsidR="0074406A" w:rsidRPr="00607B38">
        <w:t xml:space="preserve"> преместили се в Круше</w:t>
      </w:r>
      <w:r w:rsidR="00E663A5">
        <w:t xml:space="preserve">во, </w:t>
      </w:r>
      <w:r w:rsidRPr="00607B38">
        <w:t>е известен със своето участие в борбите на българ</w:t>
      </w:r>
      <w:r w:rsidR="00E663A5">
        <w:t>ския</w:t>
      </w:r>
      <w:r w:rsidRPr="00607B38">
        <w:t xml:space="preserve"> нар</w:t>
      </w:r>
      <w:r w:rsidR="00E03528">
        <w:t xml:space="preserve">од през Възраждането. </w:t>
      </w:r>
      <w:r w:rsidR="00382017" w:rsidRPr="00607B38">
        <w:t>Дядо му Аврам Силяновски</w:t>
      </w:r>
      <w:r w:rsidR="00E663A5">
        <w:t xml:space="preserve"> </w:t>
      </w:r>
      <w:r w:rsidR="00382017" w:rsidRPr="00607B38">
        <w:t xml:space="preserve">е </w:t>
      </w:r>
      <w:r w:rsidRPr="00607B38">
        <w:t>един от обществениците, обявили</w:t>
      </w:r>
      <w:r w:rsidR="00E663A5">
        <w:t xml:space="preserve"> се против гръцката патриаршия,</w:t>
      </w:r>
      <w:r w:rsidRPr="00607B38">
        <w:t xml:space="preserve"> </w:t>
      </w:r>
      <w:r w:rsidR="00E663A5">
        <w:t>и</w:t>
      </w:r>
      <w:r w:rsidRPr="00607B38">
        <w:t xml:space="preserve"> строител на българската църква в </w:t>
      </w:r>
      <w:r w:rsidRPr="00607B38">
        <w:rPr>
          <w:lang w:val="en-US"/>
        </w:rPr>
        <w:t>K</w:t>
      </w:r>
      <w:r w:rsidRPr="00607B38">
        <w:t>рушево. Неговият чичо е предвождащият Трънския</w:t>
      </w:r>
      <w:r w:rsidR="00E663A5">
        <w:t xml:space="preserve"> отряд в боевете при с. В</w:t>
      </w:r>
      <w:r w:rsidR="00FD7E0C" w:rsidRPr="00607B38">
        <w:t xml:space="preserve">рабча </w:t>
      </w:r>
      <w:r w:rsidR="0074406A" w:rsidRPr="00607B38">
        <w:t>по време на</w:t>
      </w:r>
      <w:r w:rsidRPr="00607B38">
        <w:t xml:space="preserve"> Сръбско-българската война (1885) – капитан Георги Силяновски. След войната Г. Сил</w:t>
      </w:r>
      <w:r w:rsidR="005C26F6" w:rsidRPr="00607B38">
        <w:t>я</w:t>
      </w:r>
      <w:r w:rsidRPr="00607B38">
        <w:t>новски участва в русофилските бунтове срещу княз Александър Батенберг. По-късно е принуден поради същата причина да емигрира в Русия. Там се вклю</w:t>
      </w:r>
      <w:r w:rsidR="00E663A5">
        <w:t>чва в състава на руската армия</w:t>
      </w:r>
      <w:r w:rsidRPr="00607B38">
        <w:t xml:space="preserve">, където се издига до степен генерал-майор. Той изпраща на своя </w:t>
      </w:r>
      <w:r w:rsidRPr="00607B38">
        <w:lastRenderedPageBreak/>
        <w:t>племенник средства, за да продължи следването си, тъй като семейството на Д.</w:t>
      </w:r>
      <w:r w:rsidR="00E663A5">
        <w:t xml:space="preserve"> </w:t>
      </w:r>
      <w:r w:rsidRPr="00607B38">
        <w:t xml:space="preserve">Силяновски  няма възможност да покрие разходите. </w:t>
      </w:r>
    </w:p>
    <w:p w:rsidR="008C7517" w:rsidRPr="00607B38" w:rsidRDefault="00D669CF" w:rsidP="009D12F7">
      <w:pPr>
        <w:pStyle w:val="Standard"/>
        <w:spacing w:line="360" w:lineRule="auto"/>
        <w:ind w:firstLine="709"/>
        <w:jc w:val="both"/>
      </w:pPr>
      <w:r w:rsidRPr="00607B38">
        <w:t xml:space="preserve">Двама от  братовчедите на Димитър Силяновски  по бащина линия  тръгват по пътя на чичо си. Васил Силяновски и Григор Силяновски завършват Висшето военно училище, причислени са </w:t>
      </w:r>
      <w:r w:rsidR="00E663A5">
        <w:t xml:space="preserve">в състава на българската армия </w:t>
      </w:r>
      <w:r w:rsidRPr="00607B38">
        <w:t xml:space="preserve">и достигат до висши военни звания. Отличават се с участието си във войните за национално освобождение и обединение </w:t>
      </w:r>
      <w:r w:rsidR="00382017" w:rsidRPr="00607B38">
        <w:t>(1912 -1918).</w:t>
      </w:r>
      <w:r w:rsidRPr="00607B38">
        <w:t xml:space="preserve"> Григор Силяновски през Първата световна война е начело на 61</w:t>
      </w:r>
      <w:r w:rsidR="00E663A5">
        <w:t>-ви</w:t>
      </w:r>
      <w:r w:rsidRPr="00607B38">
        <w:t xml:space="preserve"> пехотен полк към 11</w:t>
      </w:r>
      <w:r w:rsidR="00E663A5">
        <w:t xml:space="preserve">-та пехотна македонска дружина. </w:t>
      </w:r>
      <w:r w:rsidRPr="00607B38">
        <w:t xml:space="preserve">Васил Силяновски участва в Балканската, Междусъюзническата и Първата световна война, а по-късно се присъединява към македонските просветни организации. </w:t>
      </w:r>
    </w:p>
    <w:p w:rsidR="00986620" w:rsidRPr="00607B38" w:rsidRDefault="00D669CF" w:rsidP="009D12F7">
      <w:pPr>
        <w:pStyle w:val="Standard"/>
        <w:spacing w:line="360" w:lineRule="auto"/>
        <w:ind w:firstLine="709"/>
        <w:jc w:val="both"/>
      </w:pPr>
      <w:r w:rsidRPr="00607B38">
        <w:t>Семейството на Димитър Силяновски се установява в София, където баща му</w:t>
      </w:r>
      <w:r w:rsidR="00382017" w:rsidRPr="00607B38">
        <w:t xml:space="preserve"> </w:t>
      </w:r>
      <w:r w:rsidRPr="00607B38">
        <w:t>работи като търговец. Той учи в Първа софийска мъжка гимназия в класическия отде</w:t>
      </w:r>
      <w:r w:rsidR="00FD7E0C" w:rsidRPr="00607B38">
        <w:t xml:space="preserve">л. След </w:t>
      </w:r>
      <w:r w:rsidR="00382017" w:rsidRPr="00607B38">
        <w:t>като завършва</w:t>
      </w:r>
      <w:r w:rsidR="00FD7E0C" w:rsidRPr="00607B38">
        <w:t xml:space="preserve"> гимназия </w:t>
      </w:r>
      <w:r w:rsidR="00382017" w:rsidRPr="00607B38">
        <w:t>през 1910 г.</w:t>
      </w:r>
      <w:r w:rsidR="00DB5CFD" w:rsidRPr="00607B38">
        <w:t>,</w:t>
      </w:r>
      <w:r w:rsidR="00382017" w:rsidRPr="00607B38">
        <w:t xml:space="preserve"> </w:t>
      </w:r>
      <w:r w:rsidR="00E663A5">
        <w:t>се записва  като студент</w:t>
      </w:r>
      <w:r w:rsidRPr="00607B38">
        <w:t xml:space="preserve"> във Физико-математическия факултет на Софийски</w:t>
      </w:r>
      <w:r w:rsidR="00E663A5">
        <w:t>я</w:t>
      </w:r>
      <w:r w:rsidRPr="00607B38">
        <w:t xml:space="preserve"> университет</w:t>
      </w:r>
      <w:r w:rsidR="00382017" w:rsidRPr="00607B38">
        <w:t xml:space="preserve">. </w:t>
      </w:r>
      <w:r w:rsidRPr="00607B38">
        <w:t xml:space="preserve">На втората година се премества в Юридическия факултет, </w:t>
      </w:r>
      <w:r w:rsidR="00E663A5">
        <w:t>в който</w:t>
      </w:r>
      <w:r w:rsidRPr="00607B38">
        <w:t xml:space="preserve"> намира своето пр</w:t>
      </w:r>
      <w:r w:rsidR="00150C06">
        <w:t>извание</w:t>
      </w:r>
      <w:r w:rsidR="005F2213" w:rsidRPr="00607B38">
        <w:rPr>
          <w:rStyle w:val="ae"/>
        </w:rPr>
        <w:footnoteReference w:id="3"/>
      </w:r>
      <w:r w:rsidR="00150C06">
        <w:t>.</w:t>
      </w:r>
      <w:r w:rsidR="00FD7E0C" w:rsidRPr="00607B38">
        <w:t xml:space="preserve"> През 1915 г. завършва У</w:t>
      </w:r>
      <w:r w:rsidRPr="00607B38">
        <w:t>ниверситета и изкарва едногодишен  стаж в Софийския</w:t>
      </w:r>
      <w:r w:rsidR="00382017" w:rsidRPr="00607B38">
        <w:t xml:space="preserve"> районен </w:t>
      </w:r>
      <w:r w:rsidR="00150C06">
        <w:t>съд</w:t>
      </w:r>
      <w:r w:rsidR="00461773" w:rsidRPr="00607B38">
        <w:rPr>
          <w:rStyle w:val="ae"/>
        </w:rPr>
        <w:footnoteReference w:id="4"/>
      </w:r>
      <w:r w:rsidR="00150C06">
        <w:t>.</w:t>
      </w:r>
      <w:r w:rsidR="00305918" w:rsidRPr="00607B38">
        <w:t xml:space="preserve"> </w:t>
      </w:r>
      <w:r w:rsidR="0011392D" w:rsidRPr="00607B38">
        <w:t xml:space="preserve">От 21 януари 1919 г. </w:t>
      </w:r>
      <w:r w:rsidRPr="00607B38">
        <w:t>му се признава правото д</w:t>
      </w:r>
      <w:r w:rsidR="00150C06">
        <w:t>а упражнява адвокатска професия</w:t>
      </w:r>
      <w:r w:rsidRPr="00607B38">
        <w:t xml:space="preserve"> след издържан </w:t>
      </w:r>
      <w:r w:rsidR="00150C06">
        <w:t>успешно изпит и положена клетва</w:t>
      </w:r>
      <w:r w:rsidR="0011392D" w:rsidRPr="00607B38">
        <w:rPr>
          <w:rStyle w:val="ae"/>
        </w:rPr>
        <w:footnoteReference w:id="5"/>
      </w:r>
      <w:r w:rsidR="00150C06">
        <w:t>.</w:t>
      </w:r>
      <w:r w:rsidR="00382017" w:rsidRPr="00607B38">
        <w:t xml:space="preserve"> </w:t>
      </w:r>
      <w:r w:rsidRPr="00607B38">
        <w:t>В молба до министъра на правосъдието от 29 април 1920 г. за назначаването м</w:t>
      </w:r>
      <w:r w:rsidR="00150C06">
        <w:t xml:space="preserve">у като мирови съдия Силяновски </w:t>
      </w:r>
      <w:r w:rsidRPr="00607B38">
        <w:t>дава повече сведения за своето висше образование и заемани длъжност</w:t>
      </w:r>
      <w:r w:rsidR="00150C06">
        <w:t>:</w:t>
      </w:r>
      <w:r w:rsidRPr="00607B38">
        <w:t xml:space="preserve"> Той пише: „Свършил съм правни науки в Софийски университет, преминал съм </w:t>
      </w:r>
      <w:r w:rsidR="00150C06">
        <w:t>едногодишен стаж</w:t>
      </w:r>
      <w:r w:rsidRPr="00607B38">
        <w:t>, бил съм една година юрист при македонската окръжна ликвидационна комисия при министерств</w:t>
      </w:r>
      <w:r w:rsidR="00150C06">
        <w:t>о на войната, и адвокат в София“</w:t>
      </w:r>
      <w:r w:rsidR="0011392D" w:rsidRPr="00607B38">
        <w:rPr>
          <w:rStyle w:val="ae"/>
        </w:rPr>
        <w:footnoteReference w:id="6"/>
      </w:r>
      <w:r w:rsidR="00150C06">
        <w:t>.</w:t>
      </w:r>
      <w:r w:rsidR="00364193" w:rsidRPr="00607B38">
        <w:t xml:space="preserve"> </w:t>
      </w:r>
      <w:r w:rsidR="00FD7E0C" w:rsidRPr="00607B38">
        <w:t>Първото му назначение е като заместник-</w:t>
      </w:r>
      <w:r w:rsidRPr="00607B38">
        <w:t xml:space="preserve">прокурор при Неврокопския окръжен съд с Височайши указ </w:t>
      </w:r>
      <w:r w:rsidR="00150C06">
        <w:t xml:space="preserve">№ </w:t>
      </w:r>
      <w:r w:rsidRPr="00607B38">
        <w:t>2 от 25 я</w:t>
      </w:r>
      <w:r w:rsidR="00150C06">
        <w:t>нуари 1921 г.</w:t>
      </w:r>
      <w:r w:rsidR="0011392D" w:rsidRPr="00607B38">
        <w:rPr>
          <w:rStyle w:val="ae"/>
        </w:rPr>
        <w:footnoteReference w:id="7"/>
      </w:r>
      <w:r w:rsidR="00150C06">
        <w:t>.</w:t>
      </w:r>
      <w:r w:rsidR="0011392D" w:rsidRPr="00607B38">
        <w:t xml:space="preserve"> </w:t>
      </w:r>
      <w:r w:rsidR="00197762" w:rsidRPr="00607B38">
        <w:t>До 1928 г. работи последователно в Министерство</w:t>
      </w:r>
      <w:r w:rsidR="00150C06">
        <w:t>то</w:t>
      </w:r>
      <w:r w:rsidR="00197762" w:rsidRPr="00607B38">
        <w:t xml:space="preserve"> на правосъдието, зам. прокурор е в Плевенския окръжен съд  и член-съдия в Софийския районен съд</w:t>
      </w:r>
      <w:r w:rsidR="00197762" w:rsidRPr="00607B38">
        <w:rPr>
          <w:rStyle w:val="ae"/>
        </w:rPr>
        <w:footnoteReference w:id="8"/>
      </w:r>
      <w:r w:rsidR="00150C06">
        <w:t>.</w:t>
      </w:r>
    </w:p>
    <w:p w:rsidR="00353FF1" w:rsidRPr="00607B38" w:rsidRDefault="00E36E1C" w:rsidP="009D12F7">
      <w:pPr>
        <w:spacing w:line="360" w:lineRule="auto"/>
        <w:ind w:firstLine="709"/>
        <w:jc w:val="both"/>
      </w:pPr>
      <w:r w:rsidRPr="00607B38">
        <w:t>В началния</w:t>
      </w:r>
      <w:r w:rsidR="001C1887" w:rsidRPr="00607B38">
        <w:t xml:space="preserve"> етап от своето </w:t>
      </w:r>
      <w:r w:rsidR="00975679" w:rsidRPr="00607B38">
        <w:t xml:space="preserve">професионално </w:t>
      </w:r>
      <w:r w:rsidR="001C1887" w:rsidRPr="00607B38">
        <w:t>развитие</w:t>
      </w:r>
      <w:r w:rsidR="00975679" w:rsidRPr="00607B38">
        <w:t xml:space="preserve"> Д. Силяновски дава първия свой </w:t>
      </w:r>
      <w:r w:rsidR="00975679" w:rsidRPr="00607B38">
        <w:lastRenderedPageBreak/>
        <w:t>принос в изследването на правото като</w:t>
      </w:r>
      <w:r w:rsidR="001C1887" w:rsidRPr="00607B38">
        <w:t xml:space="preserve"> през 1921 г. и</w:t>
      </w:r>
      <w:r w:rsidR="00C163CF">
        <w:t>здава правно-</w:t>
      </w:r>
      <w:r w:rsidR="00986620" w:rsidRPr="00607B38">
        <w:t>догматична ст</w:t>
      </w:r>
      <w:r w:rsidR="00FD7E0C" w:rsidRPr="00607B38">
        <w:t>атия</w:t>
      </w:r>
      <w:r w:rsidR="00986620" w:rsidRPr="00607B38">
        <w:t xml:space="preserve"> </w:t>
      </w:r>
      <w:r w:rsidR="00FD7E0C" w:rsidRPr="00607B38">
        <w:t>със заглавие „И</w:t>
      </w:r>
      <w:r w:rsidR="00986620" w:rsidRPr="00607B38">
        <w:t>зменението на иска</w:t>
      </w:r>
      <w:r w:rsidR="00150C06">
        <w:t>“</w:t>
      </w:r>
      <w:r w:rsidR="00D37A84" w:rsidRPr="00607B38">
        <w:rPr>
          <w:rStyle w:val="ae"/>
        </w:rPr>
        <w:footnoteReference w:id="9"/>
      </w:r>
      <w:r w:rsidR="00150C06">
        <w:t>.</w:t>
      </w:r>
      <w:r w:rsidR="00986620" w:rsidRPr="00607B38">
        <w:t xml:space="preserve"> Следващите години публикува</w:t>
      </w:r>
      <w:r w:rsidR="00975679" w:rsidRPr="00607B38">
        <w:t xml:space="preserve"> няколко</w:t>
      </w:r>
      <w:r w:rsidR="00986620" w:rsidRPr="00607B38">
        <w:t xml:space="preserve"> статии, а през 1926</w:t>
      </w:r>
      <w:r w:rsidR="00150C06">
        <w:t xml:space="preserve"> </w:t>
      </w:r>
      <w:r w:rsidR="00986620" w:rsidRPr="00607B38">
        <w:t>г. излиза книгата му: „Същност и съдържание на</w:t>
      </w:r>
      <w:r w:rsidR="00150C06">
        <w:t xml:space="preserve"> заложното право върху вземания“</w:t>
      </w:r>
      <w:r w:rsidR="00197762" w:rsidRPr="00607B38">
        <w:rPr>
          <w:rStyle w:val="ae"/>
        </w:rPr>
        <w:footnoteReference w:id="10"/>
      </w:r>
      <w:r w:rsidR="00150C06">
        <w:t>.</w:t>
      </w:r>
      <w:r w:rsidRPr="00607B38">
        <w:t xml:space="preserve"> </w:t>
      </w:r>
      <w:r w:rsidR="00975679" w:rsidRPr="00607B38">
        <w:t>В</w:t>
      </w:r>
      <w:r w:rsidR="00305918" w:rsidRPr="00607B38">
        <w:t xml:space="preserve"> рамките на този период </w:t>
      </w:r>
      <w:r w:rsidR="00986620" w:rsidRPr="00607B38">
        <w:t>специализира</w:t>
      </w:r>
      <w:r w:rsidR="00D669CF" w:rsidRPr="00607B38">
        <w:t xml:space="preserve"> в западните университети  – Германия и Австрия, за крат</w:t>
      </w:r>
      <w:r w:rsidR="00975679" w:rsidRPr="00607B38">
        <w:t xml:space="preserve">ко време </w:t>
      </w:r>
      <w:r w:rsidR="00FD7E0C" w:rsidRPr="00607B38">
        <w:t xml:space="preserve">е и във Франция. До 1928 г. </w:t>
      </w:r>
      <w:r w:rsidR="00C163CF">
        <w:t>натрупва 12-</w:t>
      </w:r>
      <w:r w:rsidR="00975679" w:rsidRPr="00607B38">
        <w:t xml:space="preserve">годишен опит в практиката, </w:t>
      </w:r>
      <w:r w:rsidR="00D669CF" w:rsidRPr="00607B38">
        <w:t>има наблюдение</w:t>
      </w:r>
      <w:r w:rsidR="00975679" w:rsidRPr="00607B38">
        <w:t xml:space="preserve"> върху множество</w:t>
      </w:r>
      <w:r w:rsidR="00D669CF" w:rsidRPr="00607B38">
        <w:t xml:space="preserve"> казуси и вижданията на правната доктрина, следи развитието на правото в континенталната и англосаксонската система. </w:t>
      </w:r>
    </w:p>
    <w:p w:rsidR="00E36E1C" w:rsidRPr="00607B38" w:rsidRDefault="00975679" w:rsidP="009D12F7">
      <w:pPr>
        <w:spacing w:line="360" w:lineRule="auto"/>
        <w:ind w:firstLine="709"/>
        <w:jc w:val="both"/>
      </w:pPr>
      <w:r w:rsidRPr="00607B38">
        <w:t>През 1928 г. решава да направи</w:t>
      </w:r>
      <w:r w:rsidR="00D669CF" w:rsidRPr="00607B38">
        <w:t xml:space="preserve"> </w:t>
      </w:r>
      <w:r w:rsidRPr="00607B38">
        <w:t>да се посвети изцяло на преподавателска научна дейност</w:t>
      </w:r>
      <w:r w:rsidR="00D669CF" w:rsidRPr="00607B38">
        <w:t>. По свое желание е ос</w:t>
      </w:r>
      <w:r w:rsidR="00FD7E0C" w:rsidRPr="00607B38">
        <w:t>вободен от</w:t>
      </w:r>
      <w:r w:rsidR="00D669CF" w:rsidRPr="00607B38">
        <w:t xml:space="preserve"> районния съд в София. Кан</w:t>
      </w:r>
      <w:r w:rsidRPr="00607B38">
        <w:t xml:space="preserve">дидатства и спечелва конкурс </w:t>
      </w:r>
      <w:r w:rsidR="00C163CF">
        <w:t>за</w:t>
      </w:r>
      <w:r w:rsidR="00D669CF" w:rsidRPr="00607B38">
        <w:t xml:space="preserve"> преподавател по гражданско съдопроизводство на студентите в Юридичес</w:t>
      </w:r>
      <w:r w:rsidRPr="00607B38">
        <w:t>ки факултет.</w:t>
      </w:r>
      <w:r w:rsidR="00D669CF" w:rsidRPr="00607B38">
        <w:t xml:space="preserve"> С указ е назначен з</w:t>
      </w:r>
      <w:r w:rsidR="00C163CF">
        <w:t>а редовен доцент в Университета</w:t>
      </w:r>
      <w:r w:rsidR="00D37A84" w:rsidRPr="00607B38">
        <w:rPr>
          <w:rStyle w:val="ae"/>
        </w:rPr>
        <w:footnoteReference w:id="11"/>
      </w:r>
      <w:r w:rsidR="00C163CF">
        <w:t>.</w:t>
      </w:r>
      <w:r w:rsidR="00D669CF" w:rsidRPr="00607B38">
        <w:t xml:space="preserve"> </w:t>
      </w:r>
      <w:r w:rsidRPr="00607B38">
        <w:t>Хабилитац</w:t>
      </w:r>
      <w:r w:rsidR="00FD7E0C" w:rsidRPr="00607B38">
        <w:t>ионният му труд е посветен на „А</w:t>
      </w:r>
      <w:r w:rsidRPr="00607B38">
        <w:t xml:space="preserve">бсолютната нищожност </w:t>
      </w:r>
      <w:r w:rsidR="00C163CF">
        <w:t>на съдебните решения“</w:t>
      </w:r>
      <w:r w:rsidR="00D37A84" w:rsidRPr="00607B38">
        <w:rPr>
          <w:rStyle w:val="ae"/>
        </w:rPr>
        <w:footnoteReference w:id="12"/>
      </w:r>
      <w:r w:rsidR="00C163CF">
        <w:t>.</w:t>
      </w:r>
      <w:r w:rsidR="00197762" w:rsidRPr="00607B38">
        <w:t xml:space="preserve"> </w:t>
      </w:r>
      <w:r w:rsidR="00D669CF" w:rsidRPr="00607B38">
        <w:t>Доклади</w:t>
      </w:r>
      <w:r w:rsidR="00C163CF">
        <w:t xml:space="preserve">те в подкрепа на кандидатурата </w:t>
      </w:r>
      <w:r w:rsidR="00D669CF" w:rsidRPr="00607B38">
        <w:t xml:space="preserve">са </w:t>
      </w:r>
      <w:r w:rsidR="00C163CF">
        <w:t xml:space="preserve">на рецензентите на работата му </w:t>
      </w:r>
      <w:r w:rsidR="00D669CF" w:rsidRPr="00607B38">
        <w:t xml:space="preserve">проф. Венелин Ганев и проф. Петър Абрашев. Първият е </w:t>
      </w:r>
      <w:r w:rsidR="00FD7E0C" w:rsidRPr="00607B38">
        <w:t xml:space="preserve">един от </w:t>
      </w:r>
      <w:r w:rsidR="00D669CF" w:rsidRPr="00607B38">
        <w:t xml:space="preserve">основателите на </w:t>
      </w:r>
      <w:r w:rsidR="00FD7E0C" w:rsidRPr="00607B38">
        <w:t xml:space="preserve">българската </w:t>
      </w:r>
      <w:r w:rsidR="00D669CF" w:rsidRPr="00607B38">
        <w:t>правната наука, специалист по обща теория на правото и търговско право. Като член-съдия Силяновски се е изказвал по казуси, от които се съди за един задълбочен анализ в материята на търговското право. От друга страна</w:t>
      </w:r>
      <w:r w:rsidR="00C163CF">
        <w:t>,</w:t>
      </w:r>
      <w:r w:rsidR="00D669CF" w:rsidRPr="00607B38">
        <w:t xml:space="preserve"> проф. Петър Абрашев е родоначалник на българската </w:t>
      </w:r>
      <w:r w:rsidR="00C163CF">
        <w:t>теория</w:t>
      </w:r>
      <w:r w:rsidR="00D669CF" w:rsidRPr="00607B38">
        <w:t xml:space="preserve"> по гражданско съдопроизводство и има наблюдение върху развитието на Силяновски в процесуалната материя, на когото при пенсионирането си поверя</w:t>
      </w:r>
      <w:r w:rsidR="00C163CF">
        <w:t>ва</w:t>
      </w:r>
      <w:r w:rsidR="009D12F7">
        <w:t xml:space="preserve"> преподаването на курса. </w:t>
      </w:r>
      <w:r w:rsidR="00D669CF" w:rsidRPr="00607B38">
        <w:t>Единственото особено мнение по отношение на назначението на Силяновски е дадено от проф. Йосиф</w:t>
      </w:r>
      <w:r w:rsidR="00FD7E0C" w:rsidRPr="00607B38">
        <w:t xml:space="preserve"> Фаденхе</w:t>
      </w:r>
      <w:r w:rsidR="00C163CF">
        <w:t>хт – специалист от частно право</w:t>
      </w:r>
      <w:r w:rsidR="00D37A84" w:rsidRPr="00607B38">
        <w:rPr>
          <w:rStyle w:val="ae"/>
        </w:rPr>
        <w:footnoteReference w:id="13"/>
      </w:r>
      <w:r w:rsidR="00C163CF">
        <w:t>.</w:t>
      </w:r>
      <w:r w:rsidR="00D669CF" w:rsidRPr="00607B38">
        <w:t xml:space="preserve"> Проф. Фаденхехт </w:t>
      </w:r>
      <w:r w:rsidR="00FD7E0C" w:rsidRPr="00607B38">
        <w:t xml:space="preserve">отправя възражение към работата </w:t>
      </w:r>
      <w:r w:rsidR="00D669CF" w:rsidRPr="00607B38">
        <w:t xml:space="preserve">на Силяновски не толкова от гледна точка </w:t>
      </w:r>
      <w:r w:rsidR="0002649C" w:rsidRPr="00607B38">
        <w:t>на теоретични неточности, а работата се корени в един по-ранен конфликт</w:t>
      </w:r>
      <w:r w:rsidR="00E36E1C" w:rsidRPr="00607B38">
        <w:rPr>
          <w:rStyle w:val="ae"/>
        </w:rPr>
        <w:footnoteReference w:id="14"/>
      </w:r>
      <w:r w:rsidR="00C163CF">
        <w:t>.</w:t>
      </w:r>
    </w:p>
    <w:p w:rsidR="00AA1D20" w:rsidRPr="00607B38" w:rsidRDefault="00E90DCD" w:rsidP="009D12F7">
      <w:pPr>
        <w:spacing w:line="360" w:lineRule="auto"/>
        <w:ind w:firstLine="709"/>
        <w:jc w:val="both"/>
      </w:pPr>
      <w:r w:rsidRPr="00607B38">
        <w:lastRenderedPageBreak/>
        <w:t>След четири години, през 19</w:t>
      </w:r>
      <w:r w:rsidR="00D669CF" w:rsidRPr="00607B38">
        <w:t>32 г</w:t>
      </w:r>
      <w:r w:rsidR="005C503F">
        <w:t>.</w:t>
      </w:r>
      <w:r w:rsidR="00D669CF" w:rsidRPr="00607B38">
        <w:t xml:space="preserve"> </w:t>
      </w:r>
      <w:r w:rsidR="00193665" w:rsidRPr="00607B38">
        <w:t>Д. Силяновски</w:t>
      </w:r>
      <w:r w:rsidR="00D669CF" w:rsidRPr="00607B38">
        <w:t xml:space="preserve"> получава мястото на извънреден професор и оглавява отдела по гражданско процесуално право. Ректорът на Софийски университет </w:t>
      </w:r>
      <w:r w:rsidR="00193665" w:rsidRPr="00607B38">
        <w:t xml:space="preserve">Богдан </w:t>
      </w:r>
      <w:proofErr w:type="spellStart"/>
      <w:r w:rsidR="00D669CF" w:rsidRPr="00607B38">
        <w:t>Филов</w:t>
      </w:r>
      <w:proofErr w:type="spellEnd"/>
      <w:r w:rsidR="00D669CF" w:rsidRPr="00607B38">
        <w:t xml:space="preserve"> в писмо до министъра на просвещението пише, че според  решение на Съвета на Юридически</w:t>
      </w:r>
      <w:r w:rsidR="005C503F">
        <w:t xml:space="preserve">я факултет на 27 януари 1932 г. </w:t>
      </w:r>
      <w:r w:rsidR="00D669CF" w:rsidRPr="00607B38">
        <w:t>с  23 гласа  „да</w:t>
      </w:r>
      <w:r w:rsidR="005C503F">
        <w:t>“</w:t>
      </w:r>
      <w:r w:rsidR="00D669CF" w:rsidRPr="00607B38">
        <w:t xml:space="preserve"> от толкова присъстващи са гласували Дим. Силяновски да бъде произведен в извънреден професор. Рецензенти са  проф. Любен Диков и проф. Венелин Ганев.  По предложение на министъра на народното просвещение С. Моллов, предоставено с д</w:t>
      </w:r>
      <w:r w:rsidR="005C503F">
        <w:t>оклада му под № 16324 от 13 юни</w:t>
      </w:r>
      <w:r w:rsidR="00D669CF" w:rsidRPr="00607B38">
        <w:t xml:space="preserve"> въз основа на чл. 304 от Закона за народното просвещение и решението на академическия съвет при Софийски университет от 6 юни с.г</w:t>
      </w:r>
      <w:r w:rsidR="005C503F">
        <w:t>. се постановява</w:t>
      </w:r>
      <w:r w:rsidR="00D669CF" w:rsidRPr="00607B38">
        <w:t xml:space="preserve"> да бъде  назначен за редовен професор по гражданско съдопроизводство. Стъпва в длъж</w:t>
      </w:r>
      <w:r w:rsidR="003C0DE1" w:rsidRPr="00607B38">
        <w:t>ност като редовен професор на 15</w:t>
      </w:r>
      <w:r w:rsidR="00D669CF" w:rsidRPr="00607B38">
        <w:t xml:space="preserve"> юни с </w:t>
      </w:r>
      <w:r w:rsidR="005C503F">
        <w:t>Указ № 54</w:t>
      </w:r>
      <w:r w:rsidR="00D37A84" w:rsidRPr="00607B38">
        <w:rPr>
          <w:rStyle w:val="ae"/>
        </w:rPr>
        <w:footnoteReference w:id="15"/>
      </w:r>
      <w:r w:rsidR="005C503F">
        <w:t>.</w:t>
      </w:r>
    </w:p>
    <w:p w:rsidR="008C7517" w:rsidRPr="00607B38" w:rsidRDefault="00D37A84" w:rsidP="009D12F7">
      <w:pPr>
        <w:spacing w:line="360" w:lineRule="auto"/>
        <w:ind w:firstLine="709"/>
        <w:jc w:val="both"/>
      </w:pPr>
      <w:r w:rsidRPr="00607B38">
        <w:t xml:space="preserve"> </w:t>
      </w:r>
      <w:r w:rsidR="005C503F">
        <w:t xml:space="preserve">Професор Силяновски влиза и в </w:t>
      </w:r>
      <w:r w:rsidR="00D669CF" w:rsidRPr="00607B38">
        <w:t>Управителния съвет на Юридически факултет,  изб</w:t>
      </w:r>
      <w:r w:rsidR="005C26F6" w:rsidRPr="00607B38">
        <w:t>и</w:t>
      </w:r>
      <w:r w:rsidR="00D669CF" w:rsidRPr="00607B38">
        <w:t xml:space="preserve">ран е за декан </w:t>
      </w:r>
      <w:r w:rsidR="005C26F6" w:rsidRPr="00607B38">
        <w:t>на два пъти</w:t>
      </w:r>
      <w:r w:rsidR="005C503F">
        <w:t xml:space="preserve"> –</w:t>
      </w:r>
      <w:r w:rsidR="005C26F6" w:rsidRPr="00607B38">
        <w:t xml:space="preserve"> </w:t>
      </w:r>
      <w:r w:rsidR="00D669CF" w:rsidRPr="00607B38">
        <w:t xml:space="preserve">през учебната </w:t>
      </w:r>
      <w:r w:rsidR="005C26F6" w:rsidRPr="00607B38">
        <w:t xml:space="preserve">1932-1933 г. и през </w:t>
      </w:r>
      <w:r w:rsidR="00D669CF" w:rsidRPr="00607B38">
        <w:t>1936-1937</w:t>
      </w:r>
      <w:r w:rsidR="005C503F">
        <w:t xml:space="preserve"> г., </w:t>
      </w:r>
      <w:r w:rsidR="005C26F6" w:rsidRPr="00607B38">
        <w:t>а по-късно през 1944 г. е избран и за</w:t>
      </w:r>
      <w:r w:rsidR="00D669CF" w:rsidRPr="00607B38">
        <w:t xml:space="preserve"> ректор на Софийски университет.</w:t>
      </w:r>
      <w:r w:rsidR="002B135B" w:rsidRPr="00607B38">
        <w:t xml:space="preserve"> На ректорските избори </w:t>
      </w:r>
      <w:r w:rsidR="005C503F">
        <w:t xml:space="preserve">печели с убедителна победа над </w:t>
      </w:r>
      <w:r w:rsidR="002B135B" w:rsidRPr="00607B38">
        <w:t>двамата си конкуренти проф. Венели</w:t>
      </w:r>
      <w:r w:rsidR="005C503F">
        <w:t>н Ганев и проф. Петко Венедиков</w:t>
      </w:r>
      <w:r w:rsidRPr="00607B38">
        <w:rPr>
          <w:rStyle w:val="ae"/>
        </w:rPr>
        <w:footnoteReference w:id="16"/>
      </w:r>
      <w:r w:rsidR="005C503F">
        <w:t>.</w:t>
      </w:r>
      <w:r w:rsidR="00FD2FAD" w:rsidRPr="00607B38">
        <w:t xml:space="preserve"> </w:t>
      </w:r>
      <w:r w:rsidR="002B135B" w:rsidRPr="00607B38">
        <w:t>След дошлата на 9 септември власт премахването му от ректорския пост е неминуемо, особено поради тясното му  сътрудничество с проф. Диков и „монархистите</w:t>
      </w:r>
      <w:r w:rsidR="005C503F">
        <w:t>“</w:t>
      </w:r>
      <w:r w:rsidR="002B135B" w:rsidRPr="00607B38">
        <w:t>.</w:t>
      </w:r>
      <w:r w:rsidR="003D3502" w:rsidRPr="00607B38">
        <w:t xml:space="preserve"> Въпреки това си запазва поста на професор в Университета, макар да са правени опити да бъде отстранен</w:t>
      </w:r>
      <w:r w:rsidR="005C503F">
        <w:t xml:space="preserve"> заедно с проф. Иван Апостолов</w:t>
      </w:r>
      <w:r w:rsidRPr="00607B38">
        <w:rPr>
          <w:rStyle w:val="ae"/>
        </w:rPr>
        <w:footnoteReference w:id="17"/>
      </w:r>
      <w:r w:rsidR="005C503F">
        <w:t>.</w:t>
      </w:r>
    </w:p>
    <w:p w:rsidR="007C5F58" w:rsidRPr="00607B38" w:rsidRDefault="00D669CF" w:rsidP="009D12F7">
      <w:pPr>
        <w:pStyle w:val="Standard"/>
        <w:spacing w:line="360" w:lineRule="auto"/>
        <w:ind w:firstLine="709"/>
        <w:jc w:val="both"/>
      </w:pPr>
      <w:r w:rsidRPr="00607B38">
        <w:t>Димитър Силяновски упражнява преподавателска дейност в Юридическия факултет повече от три десетилетия, през които успява да отпечата множество статии, студии, както и трудовете – 4 тома</w:t>
      </w:r>
      <w:r w:rsidR="005C503F">
        <w:t xml:space="preserve"> учебен курс по</w:t>
      </w:r>
      <w:r w:rsidRPr="00607B38">
        <w:t xml:space="preserve"> съ</w:t>
      </w:r>
      <w:r w:rsidR="00A15151" w:rsidRPr="00607B38">
        <w:t>до</w:t>
      </w:r>
      <w:r w:rsidRPr="00607B38">
        <w:t>производство и двата тома</w:t>
      </w:r>
      <w:r w:rsidR="005C503F">
        <w:t xml:space="preserve"> по</w:t>
      </w:r>
      <w:r w:rsidRPr="00607B38">
        <w:t xml:space="preserve"> граждански процес, които днес са градивната основа, на която стъпва процес</w:t>
      </w:r>
      <w:r w:rsidR="005C503F">
        <w:t xml:space="preserve">ът по </w:t>
      </w:r>
      <w:r w:rsidRPr="00607B38">
        <w:t>сега</w:t>
      </w:r>
      <w:r w:rsidR="005C503F">
        <w:t xml:space="preserve"> действащото  право.</w:t>
      </w:r>
      <w:r w:rsidRPr="00607B38">
        <w:t xml:space="preserve"> В  лекциите по съдопроизводство – 4 т</w:t>
      </w:r>
      <w:r w:rsidR="00BE2EC5" w:rsidRPr="00607B38">
        <w:t>ома</w:t>
      </w:r>
      <w:r w:rsidR="005C503F">
        <w:t>,</w:t>
      </w:r>
      <w:r w:rsidR="00BE2EC5" w:rsidRPr="00607B38">
        <w:t xml:space="preserve"> издадени в периода 1938-1946</w:t>
      </w:r>
      <w:r w:rsidRPr="00607B38">
        <w:t>, а по-късно и в двутомния учебник по граждански процес (1955-1957) прецизно още в самото начало е по</w:t>
      </w:r>
      <w:r w:rsidR="005C503F">
        <w:t xml:space="preserve">сочена използваната литература. </w:t>
      </w:r>
      <w:r w:rsidRPr="00607B38">
        <w:t xml:space="preserve">В тази връзка трябва да се хвърли поглед върху </w:t>
      </w:r>
      <w:r w:rsidRPr="00607B38">
        <w:lastRenderedPageBreak/>
        <w:t>източниците, които цитира в своите трудове. Осезаемо е влиянието  на немската доктрина, но и не само, тъй</w:t>
      </w:r>
      <w:r w:rsidR="005C503F">
        <w:t xml:space="preserve"> като</w:t>
      </w:r>
      <w:r w:rsidRPr="00607B38">
        <w:t xml:space="preserve"> фигурират някои имена от френската, ит</w:t>
      </w:r>
      <w:r w:rsidR="005C503F">
        <w:t>алианската и руска правна мисъл</w:t>
      </w:r>
      <w:r w:rsidRPr="00607B38">
        <w:t>. Макар да се опира на тях, той не съпоставя възгледи им,</w:t>
      </w:r>
      <w:r w:rsidR="005C503F">
        <w:t xml:space="preserve"> а защитава свои тези, за което</w:t>
      </w:r>
      <w:r w:rsidRPr="00607B38">
        <w:t xml:space="preserve"> се изисква много доб</w:t>
      </w:r>
      <w:r w:rsidR="005C503F">
        <w:t>ро познаване на</w:t>
      </w:r>
      <w:r w:rsidRPr="00607B38">
        <w:t xml:space="preserve"> началата на процесуалната материя.  Теоретичните му възгледи са доказателство, че в българската правна наука след Освобождението имаме не само възприети отвън теории, а и</w:t>
      </w:r>
      <w:r w:rsidR="00AA1D20" w:rsidRPr="00607B38">
        <w:t xml:space="preserve"> собствени</w:t>
      </w:r>
      <w:r w:rsidR="00D37A84" w:rsidRPr="00607B38">
        <w:rPr>
          <w:rStyle w:val="ae"/>
        </w:rPr>
        <w:footnoteReference w:id="18"/>
      </w:r>
      <w:r w:rsidR="005C503F">
        <w:t>.</w:t>
      </w:r>
      <w:r w:rsidR="007C5F58" w:rsidRPr="00607B38">
        <w:t xml:space="preserve"> </w:t>
      </w:r>
      <w:r w:rsidR="00AA1D20" w:rsidRPr="00607B38">
        <w:t xml:space="preserve">Силяновски </w:t>
      </w:r>
      <w:r w:rsidR="003759C6" w:rsidRPr="00607B38">
        <w:t>пръв в нашата процесуална теория извежда понетието „конститутивен иск или конститутивен граждански процес“.</w:t>
      </w:r>
      <w:r w:rsidR="007C5F58" w:rsidRPr="00607B38">
        <w:t xml:space="preserve"> В защита на тази теза са </w:t>
      </w:r>
      <w:r w:rsidR="003759C6" w:rsidRPr="00607B38">
        <w:t xml:space="preserve">и </w:t>
      </w:r>
      <w:r w:rsidR="007C5F58" w:rsidRPr="00607B38">
        <w:t>тео</w:t>
      </w:r>
      <w:r w:rsidR="003759C6" w:rsidRPr="00607B38">
        <w:t xml:space="preserve">риите му в учението на иска, </w:t>
      </w:r>
      <w:r w:rsidR="007C5F58" w:rsidRPr="00607B38">
        <w:t>за съдебното решение и силата на пресъдено нещо, разглеждана</w:t>
      </w:r>
      <w:r w:rsidR="003759C6" w:rsidRPr="00607B38">
        <w:t xml:space="preserve"> в про</w:t>
      </w:r>
      <w:r w:rsidR="005C503F">
        <w:t>це</w:t>
      </w:r>
      <w:r w:rsidR="003759C6" w:rsidRPr="00607B38">
        <w:t>суален аспект, което на практика о</w:t>
      </w:r>
      <w:r w:rsidR="005C503F">
        <w:t xml:space="preserve">трича материалното въздействие, </w:t>
      </w:r>
      <w:r w:rsidR="003759C6" w:rsidRPr="00607B38">
        <w:t>застъпвано от по-голяма част от изследователите</w:t>
      </w:r>
      <w:r w:rsidR="003759C6" w:rsidRPr="00607B38">
        <w:rPr>
          <w:rStyle w:val="ae"/>
        </w:rPr>
        <w:footnoteReference w:id="19"/>
      </w:r>
      <w:r w:rsidR="005C503F">
        <w:t>.</w:t>
      </w:r>
    </w:p>
    <w:p w:rsidR="008C7517" w:rsidRPr="00607B38" w:rsidRDefault="00D669CF" w:rsidP="009D12F7">
      <w:pPr>
        <w:spacing w:line="360" w:lineRule="auto"/>
        <w:ind w:firstLine="709"/>
        <w:jc w:val="both"/>
      </w:pPr>
      <w:r w:rsidRPr="00607B38">
        <w:t>Лекциите</w:t>
      </w:r>
      <w:r w:rsidR="00AA1D20" w:rsidRPr="00607B38">
        <w:t xml:space="preserve"> на Д. Силяновски</w:t>
      </w:r>
      <w:r w:rsidR="003D3502" w:rsidRPr="00607B38">
        <w:t xml:space="preserve">, четени повече от три десетилетия </w:t>
      </w:r>
      <w:r w:rsidR="005C503F">
        <w:t xml:space="preserve"> в нашия юридически факултет, </w:t>
      </w:r>
      <w:r w:rsidRPr="00607B38">
        <w:t>о</w:t>
      </w:r>
      <w:r w:rsidR="005C503F">
        <w:t xml:space="preserve">бединени в един учебник, са </w:t>
      </w:r>
      <w:r w:rsidRPr="00607B38">
        <w:t>опит з</w:t>
      </w:r>
      <w:r w:rsidR="003D3502" w:rsidRPr="00607B38">
        <w:t>а систематично изложение на теоретичните му достижения в областта на гражданския процес</w:t>
      </w:r>
      <w:r w:rsidR="005C503F">
        <w:t>.</w:t>
      </w:r>
      <w:r w:rsidR="00AA1D20" w:rsidRPr="00607B38">
        <w:t xml:space="preserve"> Характерно е</w:t>
      </w:r>
      <w:r w:rsidRPr="00607B38">
        <w:t>, че достойнствата на един автор се познават в точността и простотата на стила му.</w:t>
      </w:r>
      <w:r w:rsidR="005C503F">
        <w:t xml:space="preserve"> </w:t>
      </w:r>
      <w:r w:rsidRPr="00607B38">
        <w:t xml:space="preserve">С пълна тежест това съждение важи за правната материя, която е сложна за разбиране, особено поради абстрактността си.  Проф. Силяновски в това отношение е успял да постигне </w:t>
      </w:r>
      <w:r w:rsidR="00AA1D20" w:rsidRPr="00607B38">
        <w:t xml:space="preserve">необходимата </w:t>
      </w:r>
      <w:r w:rsidRPr="00607B38">
        <w:t xml:space="preserve">симбиоза. </w:t>
      </w:r>
      <w:r w:rsidR="00AA1D20" w:rsidRPr="00607B38">
        <w:t xml:space="preserve">Стилът </w:t>
      </w:r>
      <w:r w:rsidR="003D3502" w:rsidRPr="00607B38">
        <w:t>му</w:t>
      </w:r>
      <w:r w:rsidR="00AA1D20" w:rsidRPr="00607B38">
        <w:t xml:space="preserve"> прави силно впечатление</w:t>
      </w:r>
      <w:r w:rsidR="0002649C" w:rsidRPr="00607B38">
        <w:t xml:space="preserve"> и </w:t>
      </w:r>
      <w:r w:rsidR="003D3502" w:rsidRPr="00607B38">
        <w:t>на</w:t>
      </w:r>
      <w:r w:rsidR="0002649C" w:rsidRPr="00607B38">
        <w:t xml:space="preserve"> проф. Петко Венедиков</w:t>
      </w:r>
      <w:r w:rsidR="003D3502" w:rsidRPr="00607B38">
        <w:t>, който</w:t>
      </w:r>
      <w:r w:rsidR="0002649C" w:rsidRPr="00607B38">
        <w:t xml:space="preserve"> забел</w:t>
      </w:r>
      <w:r w:rsidR="003D3502" w:rsidRPr="00607B38">
        <w:t>я</w:t>
      </w:r>
      <w:r w:rsidR="0002649C" w:rsidRPr="00607B38">
        <w:t xml:space="preserve">зва, че Силяновски  е намерил начин да предава </w:t>
      </w:r>
      <w:r w:rsidR="00B75280" w:rsidRPr="00607B38">
        <w:t>своята суха наука на лек, лесно</w:t>
      </w:r>
      <w:r w:rsidR="005C503F">
        <w:t xml:space="preserve"> разбираем език</w:t>
      </w:r>
      <w:r w:rsidR="00D37A84" w:rsidRPr="00607B38">
        <w:rPr>
          <w:rStyle w:val="ae"/>
        </w:rPr>
        <w:footnoteReference w:id="20"/>
      </w:r>
      <w:r w:rsidR="005C503F">
        <w:t>.</w:t>
      </w:r>
      <w:r w:rsidR="0002649C" w:rsidRPr="00607B38">
        <w:t xml:space="preserve"> </w:t>
      </w:r>
      <w:r w:rsidRPr="00607B38">
        <w:t>Не е лесно да се напише учебник по една твърде динамична материя като гражданския процес. Този учебник се</w:t>
      </w:r>
      <w:r w:rsidR="005C503F">
        <w:t xml:space="preserve"> явява един ценен принос </w:t>
      </w:r>
      <w:r w:rsidR="005C26F6" w:rsidRPr="00607B38">
        <w:t>пре</w:t>
      </w:r>
      <w:r w:rsidR="00BE2EC5" w:rsidRPr="00607B38">
        <w:t>д</w:t>
      </w:r>
      <w:r w:rsidR="005C26F6" w:rsidRPr="00607B38">
        <w:t>вид</w:t>
      </w:r>
      <w:r w:rsidR="005C503F">
        <w:t xml:space="preserve"> на</w:t>
      </w:r>
      <w:r w:rsidRPr="00607B38">
        <w:t xml:space="preserve"> това, че </w:t>
      </w:r>
      <w:r w:rsidR="00BE2EC5" w:rsidRPr="00607B38">
        <w:t>няма</w:t>
      </w:r>
      <w:r w:rsidRPr="00607B38">
        <w:t xml:space="preserve"> до този момент</w:t>
      </w:r>
      <w:r w:rsidR="003D3502" w:rsidRPr="00607B38">
        <w:t>,</w:t>
      </w:r>
      <w:r w:rsidRPr="00607B38">
        <w:t xml:space="preserve"> с изключение на нап</w:t>
      </w:r>
      <w:r w:rsidR="005C503F">
        <w:t xml:space="preserve">исаното от </w:t>
      </w:r>
      <w:r w:rsidR="005C26F6" w:rsidRPr="00607B38">
        <w:t xml:space="preserve">проф.  П. Абрашев, </w:t>
      </w:r>
      <w:r w:rsidRPr="00607B38">
        <w:t>някакъв особен труд в гражданско процес</w:t>
      </w:r>
      <w:r w:rsidR="003D3502" w:rsidRPr="00607B38">
        <w:t>уалното право, а то претърпява</w:t>
      </w:r>
      <w:r w:rsidR="005C503F">
        <w:t xml:space="preserve"> развитие</w:t>
      </w:r>
      <w:r w:rsidR="00D37A84" w:rsidRPr="00607B38">
        <w:rPr>
          <w:rStyle w:val="ae"/>
        </w:rPr>
        <w:footnoteReference w:id="21"/>
      </w:r>
      <w:r w:rsidR="005C503F">
        <w:t>.</w:t>
      </w:r>
      <w:r w:rsidR="00BE2EC5" w:rsidRPr="00607B38">
        <w:t xml:space="preserve">  Д</w:t>
      </w:r>
      <w:r w:rsidRPr="00607B38">
        <w:t>нес, с едно издание</w:t>
      </w:r>
      <w:r w:rsidR="005C503F">
        <w:t>,</w:t>
      </w:r>
      <w:r w:rsidRPr="00607B38">
        <w:t xml:space="preserve"> доразвит</w:t>
      </w:r>
      <w:r w:rsidR="005C503F">
        <w:t>и</w:t>
      </w:r>
      <w:r w:rsidRPr="00607B38">
        <w:t xml:space="preserve"> от проф. Живко Сталев, </w:t>
      </w:r>
      <w:r w:rsidRPr="00607B38">
        <w:lastRenderedPageBreak/>
        <w:t>се изучават точно ос</w:t>
      </w:r>
      <w:r w:rsidR="005C503F">
        <w:t>новите, поставени от Силяновски</w:t>
      </w:r>
      <w:r w:rsidR="00D37A84" w:rsidRPr="00607B38">
        <w:rPr>
          <w:rStyle w:val="ae"/>
        </w:rPr>
        <w:footnoteReference w:id="22"/>
      </w:r>
      <w:r w:rsidR="005C503F">
        <w:t>.</w:t>
      </w:r>
      <w:r w:rsidR="00D7573F" w:rsidRPr="00607B38">
        <w:t xml:space="preserve"> </w:t>
      </w:r>
      <w:r w:rsidRPr="00607B38">
        <w:t>Не без основание може да се твърди, че юридическата наука стои в дълг към него.</w:t>
      </w:r>
      <w:r w:rsidRPr="00607B38">
        <w:rPr>
          <w:rFonts w:cs="Times New Roman"/>
        </w:rPr>
        <w:t xml:space="preserve"> Теоретични му възгледи  са цитирани в почти всяко изследване</w:t>
      </w:r>
      <w:r w:rsidR="00B75280" w:rsidRPr="00607B38">
        <w:rPr>
          <w:rFonts w:cs="Times New Roman"/>
        </w:rPr>
        <w:t>,</w:t>
      </w:r>
      <w:r w:rsidRPr="00607B38">
        <w:rPr>
          <w:rFonts w:cs="Times New Roman"/>
        </w:rPr>
        <w:t xml:space="preserve"> занимаващо се или имащо съприкосновение с въпросите на гражданския процес. Въпреки това едно отделно и</w:t>
      </w:r>
      <w:r w:rsidR="00326157" w:rsidRPr="00607B38">
        <w:rPr>
          <w:rFonts w:cs="Times New Roman"/>
        </w:rPr>
        <w:t>зследване, проследяващо теоретичните му възгледи не е направено</w:t>
      </w:r>
      <w:r w:rsidRPr="00607B38">
        <w:rPr>
          <w:rFonts w:cs="Times New Roman"/>
        </w:rPr>
        <w:t>.</w:t>
      </w:r>
      <w:r w:rsidR="00AB4F31" w:rsidRPr="00607B38">
        <w:rPr>
          <w:rStyle w:val="ae"/>
          <w:rFonts w:cs="Times New Roman"/>
        </w:rPr>
        <w:footnoteReference w:id="23"/>
      </w:r>
    </w:p>
    <w:p w:rsidR="008C7517" w:rsidRPr="00607B38" w:rsidRDefault="00B75280" w:rsidP="009D12F7">
      <w:pPr>
        <w:pStyle w:val="Standard"/>
        <w:spacing w:line="360" w:lineRule="auto"/>
        <w:ind w:firstLine="709"/>
        <w:jc w:val="both"/>
      </w:pPr>
      <w:r w:rsidRPr="00607B38">
        <w:t>Димитър Силяновски има не</w:t>
      </w:r>
      <w:r w:rsidR="00D669CF" w:rsidRPr="00607B38">
        <w:t xml:space="preserve"> малко заслуги </w:t>
      </w:r>
      <w:r w:rsidRPr="00607B38">
        <w:t xml:space="preserve">и </w:t>
      </w:r>
      <w:r w:rsidR="00D669CF" w:rsidRPr="00607B38">
        <w:t xml:space="preserve">в областта на трудовото право. Той е </w:t>
      </w:r>
      <w:r w:rsidR="005C503F">
        <w:t>именно първият радетел на това</w:t>
      </w:r>
      <w:r w:rsidR="00D669CF" w:rsidRPr="00607B38">
        <w:t xml:space="preserve"> в български университет да се преподава тази дисциплина. Става дума за 30-те години на </w:t>
      </w:r>
      <w:r w:rsidR="00D669CF" w:rsidRPr="00607B38">
        <w:rPr>
          <w:lang w:val="en-US"/>
        </w:rPr>
        <w:t>XX</w:t>
      </w:r>
      <w:r w:rsidR="00D669CF" w:rsidRPr="00607B38">
        <w:t xml:space="preserve"> в., когато в малко на брой европейски университети </w:t>
      </w:r>
      <w:r w:rsidR="005C503F">
        <w:t xml:space="preserve">то </w:t>
      </w:r>
      <w:r w:rsidR="00D669CF" w:rsidRPr="00607B38">
        <w:t>е обособен</w:t>
      </w:r>
      <w:r w:rsidR="005C503F">
        <w:t>о</w:t>
      </w:r>
      <w:r w:rsidR="00D669CF" w:rsidRPr="00607B38">
        <w:t xml:space="preserve"> като отделен отрасъл. Първите лекции в университета са водени от</w:t>
      </w:r>
      <w:r w:rsidR="00326157" w:rsidRPr="00607B38">
        <w:t xml:space="preserve"> проф. Д. Силяновски, а през </w:t>
      </w:r>
      <w:r w:rsidR="001C1887" w:rsidRPr="00607B38">
        <w:t>1942 г.</w:t>
      </w:r>
      <w:r w:rsidR="00D669CF" w:rsidRPr="00607B38">
        <w:t xml:space="preserve"> ги издава под заглавие „</w:t>
      </w:r>
      <w:r w:rsidR="00326157" w:rsidRPr="00607B38">
        <w:t>Записки по българско трудово право</w:t>
      </w:r>
      <w:r w:rsidR="005C503F">
        <w:t>“</w:t>
      </w:r>
      <w:r w:rsidR="00D37A84" w:rsidRPr="00607B38">
        <w:rPr>
          <w:rStyle w:val="ae"/>
        </w:rPr>
        <w:footnoteReference w:id="24"/>
      </w:r>
      <w:r w:rsidR="005C503F">
        <w:t>.</w:t>
      </w:r>
    </w:p>
    <w:p w:rsidR="00AB6412" w:rsidRPr="00607B38" w:rsidRDefault="00AB6412" w:rsidP="009D12F7">
      <w:pPr>
        <w:pStyle w:val="Standard"/>
        <w:spacing w:line="360" w:lineRule="auto"/>
        <w:ind w:firstLine="709"/>
        <w:jc w:val="both"/>
      </w:pPr>
      <w:r w:rsidRPr="00607B38">
        <w:t>В к</w:t>
      </w:r>
      <w:r w:rsidR="005C503F">
        <w:t>рая на 40-те и началото на 50-</w:t>
      </w:r>
      <w:r w:rsidRPr="00607B38">
        <w:t>те години проф. Силяновски се включва се в комисиите по изработването на новите нормативни актове при преустройството на българското право след 1945 г.</w:t>
      </w:r>
      <w:r w:rsidR="00D37A84" w:rsidRPr="00607B38">
        <w:t xml:space="preserve"> </w:t>
      </w:r>
      <w:r w:rsidR="00DC001F" w:rsidRPr="00607B38">
        <w:t>С</w:t>
      </w:r>
      <w:r w:rsidRPr="00607B38">
        <w:t>ътрудничи при ра</w:t>
      </w:r>
      <w:r w:rsidR="0051298A" w:rsidRPr="00607B38">
        <w:t xml:space="preserve">зглеждането на законопроектите </w:t>
      </w:r>
      <w:r w:rsidRPr="00607B38">
        <w:t>от Законодателна комисия в Народното събрание, както и при тълкуване на закони от</w:t>
      </w:r>
      <w:r w:rsidR="00E03528">
        <w:t xml:space="preserve"> Президиума на Народно събрание</w:t>
      </w:r>
      <w:r w:rsidR="00D37A84" w:rsidRPr="00607B38">
        <w:rPr>
          <w:rStyle w:val="ae"/>
        </w:rPr>
        <w:footnoteReference w:id="25"/>
      </w:r>
      <w:r w:rsidR="00E03528">
        <w:t>.</w:t>
      </w:r>
    </w:p>
    <w:p w:rsidR="00AB4F31" w:rsidRPr="00607B38" w:rsidRDefault="00F2161A" w:rsidP="009D12F7">
      <w:pPr>
        <w:pStyle w:val="Standard"/>
        <w:spacing w:line="360" w:lineRule="auto"/>
        <w:ind w:firstLine="709"/>
        <w:jc w:val="both"/>
      </w:pPr>
      <w:r w:rsidRPr="00607B38">
        <w:t xml:space="preserve">     </w:t>
      </w:r>
      <w:r w:rsidR="00EF56B4" w:rsidRPr="00607B38">
        <w:t>В изказванията му се проследява едно критическо осмисляне на правото и цялостна идеологически неутрална позиция.</w:t>
      </w:r>
      <w:r w:rsidR="0019105D" w:rsidRPr="00607B38">
        <w:t xml:space="preserve"> Ак</w:t>
      </w:r>
      <w:r w:rsidR="0051298A" w:rsidRPr="00607B38">
        <w:t xml:space="preserve">тивна е </w:t>
      </w:r>
      <w:r w:rsidR="00AB6412" w:rsidRPr="00607B38">
        <w:t>роля</w:t>
      </w:r>
      <w:r w:rsidR="0051298A" w:rsidRPr="00607B38">
        <w:t>та му</w:t>
      </w:r>
      <w:r w:rsidR="00AB6412" w:rsidRPr="00607B38">
        <w:t xml:space="preserve"> при изработванет</w:t>
      </w:r>
      <w:r w:rsidR="00F56C4A" w:rsidRPr="00607B38">
        <w:t>о на Гражданск</w:t>
      </w:r>
      <w:r w:rsidR="00E03528">
        <w:t xml:space="preserve">ия </w:t>
      </w:r>
      <w:r w:rsidR="00AB6412" w:rsidRPr="00607B38">
        <w:t>процесуалния кодекс</w:t>
      </w:r>
      <w:r w:rsidR="00CA33EB" w:rsidRPr="00607B38">
        <w:t>, обнародван в бр. 12 на Държаве</w:t>
      </w:r>
      <w:r w:rsidR="00E03528">
        <w:t>н вестник от 8 февруари 1952 г.</w:t>
      </w:r>
      <w:r w:rsidR="00AB6412" w:rsidRPr="00607B38">
        <w:t xml:space="preserve"> </w:t>
      </w:r>
      <w:r w:rsidR="00CA33EB" w:rsidRPr="00607B38">
        <w:t xml:space="preserve">На заседанията </w:t>
      </w:r>
      <w:r w:rsidR="003D3502" w:rsidRPr="00607B38">
        <w:t>се изказва с остра критика към някои</w:t>
      </w:r>
      <w:r w:rsidR="00CA33EB" w:rsidRPr="00607B38">
        <w:t xml:space="preserve"> предложения, </w:t>
      </w:r>
      <w:r w:rsidR="003D3502" w:rsidRPr="00607B38">
        <w:t xml:space="preserve">освен това </w:t>
      </w:r>
      <w:r w:rsidR="00CA33EB" w:rsidRPr="00607B38">
        <w:t>отправя забележки и мнения към</w:t>
      </w:r>
      <w:r w:rsidR="0051298A" w:rsidRPr="00607B38">
        <w:t xml:space="preserve"> съдържанието на определени разпоредби</w:t>
      </w:r>
      <w:r w:rsidR="00CA33EB" w:rsidRPr="00607B38">
        <w:t xml:space="preserve">. </w:t>
      </w:r>
      <w:r w:rsidR="0051298A" w:rsidRPr="00607B38">
        <w:t>След приемането на Гражданск</w:t>
      </w:r>
      <w:r w:rsidR="00E03528">
        <w:t xml:space="preserve">ия </w:t>
      </w:r>
      <w:r w:rsidR="0051298A" w:rsidRPr="00607B38">
        <w:t>процесуалния кодекс е свикана научна сесия о</w:t>
      </w:r>
      <w:r w:rsidR="00E03528">
        <w:t>т Правния</w:t>
      </w:r>
      <w:r w:rsidR="003D3502" w:rsidRPr="00607B38">
        <w:t xml:space="preserve"> и икономически институт </w:t>
      </w:r>
      <w:r w:rsidR="00E03528">
        <w:t xml:space="preserve">за </w:t>
      </w:r>
      <w:r w:rsidR="0051298A" w:rsidRPr="00607B38">
        <w:t xml:space="preserve">обсъждане на проблемните аспекти на закона. </w:t>
      </w:r>
      <w:r w:rsidR="00010F0F" w:rsidRPr="00607B38">
        <w:t>Проф. Силяновски е държал на нов подход към изработването на процесуалния закон и е поддържал становището да се изчака с него няколко години. В края на въпросната среща Д. Сил</w:t>
      </w:r>
      <w:r w:rsidR="00E03528">
        <w:t>яновски променя съвсем курса на</w:t>
      </w:r>
      <w:r w:rsidR="00010F0F" w:rsidRPr="00607B38">
        <w:t xml:space="preserve"> разискванията. От тази сесия</w:t>
      </w:r>
      <w:r w:rsidR="00E03528">
        <w:t xml:space="preserve"> са записани от проф. </w:t>
      </w:r>
      <w:proofErr w:type="spellStart"/>
      <w:r w:rsidR="00E03528">
        <w:t>Яновски</w:t>
      </w:r>
      <w:proofErr w:type="spellEnd"/>
      <w:r w:rsidR="00E03528">
        <w:t xml:space="preserve"> </w:t>
      </w:r>
      <w:r w:rsidR="0051298A" w:rsidRPr="00607B38">
        <w:t>следните негови думи:</w:t>
      </w:r>
      <w:r w:rsidR="00FD3393" w:rsidRPr="00607B38">
        <w:t xml:space="preserve"> „Когато се преценява едно правно разрешение, винаги трябва да се излиза от обществената му целесъобразност. А правни аргументи – особено </w:t>
      </w:r>
      <w:r w:rsidR="00FD3393" w:rsidRPr="00607B38">
        <w:lastRenderedPageBreak/>
        <w:t>процесуал</w:t>
      </w:r>
      <w:r w:rsidR="00E03528">
        <w:t>ни, винаги могат да се намерят!“</w:t>
      </w:r>
      <w:r w:rsidR="00361709" w:rsidRPr="00607B38">
        <w:rPr>
          <w:rStyle w:val="ae"/>
        </w:rPr>
        <w:footnoteReference w:id="26"/>
      </w:r>
      <w:r w:rsidR="00361709" w:rsidRPr="00607B38">
        <w:t>.</w:t>
      </w:r>
      <w:r w:rsidR="0051298A" w:rsidRPr="00607B38">
        <w:t xml:space="preserve"> </w:t>
      </w:r>
      <w:r w:rsidR="00FD3393" w:rsidRPr="00607B38">
        <w:t>В тези разсъждения прозира едно д</w:t>
      </w:r>
      <w:r w:rsidR="00AE59E3" w:rsidRPr="00607B38">
        <w:t xml:space="preserve">ълбоко познаване </w:t>
      </w:r>
      <w:r w:rsidR="00E03528">
        <w:t>на</w:t>
      </w:r>
      <w:r w:rsidR="00AE59E3" w:rsidRPr="00607B38">
        <w:t xml:space="preserve"> основните принципи на правото и ролята му на регулатор на обществените отношения. </w:t>
      </w:r>
      <w:r w:rsidR="00F56C4A" w:rsidRPr="00607B38">
        <w:t>Тя</w:t>
      </w:r>
      <w:r w:rsidR="00EF56B4" w:rsidRPr="00607B38">
        <w:t>сно</w:t>
      </w:r>
      <w:r w:rsidR="00E03528">
        <w:t xml:space="preserve"> </w:t>
      </w:r>
      <w:r w:rsidR="00AE59E3" w:rsidRPr="00607B38">
        <w:t>нормативния</w:t>
      </w:r>
      <w:r w:rsidR="00F56C4A" w:rsidRPr="00607B38">
        <w:t>т</w:t>
      </w:r>
      <w:r w:rsidR="00AE59E3" w:rsidRPr="00607B38">
        <w:t xml:space="preserve"> подход, придържащ се строго към буквата на закона</w:t>
      </w:r>
      <w:r w:rsidR="00EF56B4" w:rsidRPr="00607B38">
        <w:t>,</w:t>
      </w:r>
      <w:r w:rsidR="00E03528">
        <w:t xml:space="preserve"> е съответстващ на юриста </w:t>
      </w:r>
      <w:r w:rsidR="00AE59E3" w:rsidRPr="00607B38">
        <w:t xml:space="preserve">практик, но е </w:t>
      </w:r>
      <w:r w:rsidR="00EF56B4" w:rsidRPr="00607B38">
        <w:t xml:space="preserve">напълно </w:t>
      </w:r>
      <w:r w:rsidR="00AE59E3" w:rsidRPr="00607B38">
        <w:t xml:space="preserve">непригоден за учения. </w:t>
      </w:r>
      <w:r w:rsidR="00AB4F31" w:rsidRPr="00607B38">
        <w:t xml:space="preserve">    </w:t>
      </w:r>
    </w:p>
    <w:p w:rsidR="00A206AF" w:rsidRPr="00607B38" w:rsidRDefault="007C4FE3" w:rsidP="009D12F7">
      <w:pPr>
        <w:pStyle w:val="a4"/>
        <w:spacing w:before="0" w:after="0" w:line="360" w:lineRule="auto"/>
        <w:ind w:firstLine="709"/>
        <w:jc w:val="both"/>
      </w:pPr>
      <w:r w:rsidRPr="00607B38">
        <w:t xml:space="preserve">У </w:t>
      </w:r>
      <w:r w:rsidR="00EF56B4" w:rsidRPr="00607B38">
        <w:t>п</w:t>
      </w:r>
      <w:r w:rsidR="00AE59E3" w:rsidRPr="00607B38">
        <w:t xml:space="preserve">роф. Димитър Силяновски </w:t>
      </w:r>
      <w:r w:rsidR="00EF56B4" w:rsidRPr="00607B38">
        <w:t xml:space="preserve">е налице един широк поглед, при който той </w:t>
      </w:r>
      <w:r w:rsidR="00AE59E3" w:rsidRPr="00607B38">
        <w:t xml:space="preserve"> надхвъ</w:t>
      </w:r>
      <w:r w:rsidR="00E03528">
        <w:t>р</w:t>
      </w:r>
      <w:r w:rsidR="00AE59E3" w:rsidRPr="00607B38">
        <w:t>ля зако</w:t>
      </w:r>
      <w:r w:rsidR="00E03528">
        <w:t>нодателството, прескача от</w:t>
      </w:r>
      <w:r w:rsidR="00AE59E3" w:rsidRPr="00607B38">
        <w:t xml:space="preserve"> една в друга сфера, </w:t>
      </w:r>
      <w:r w:rsidR="00EF56B4" w:rsidRPr="00607B38">
        <w:t>или както са</w:t>
      </w:r>
      <w:r w:rsidR="00E03528">
        <w:t>мият той се изказва</w:t>
      </w:r>
      <w:r w:rsidR="00EF56B4" w:rsidRPr="00607B38">
        <w:t xml:space="preserve">: </w:t>
      </w:r>
      <w:r w:rsidR="00586063" w:rsidRPr="00607B38">
        <w:t>„ю</w:t>
      </w:r>
      <w:r w:rsidR="00EF56B4" w:rsidRPr="00607B38">
        <w:t>ристът нищо няма да загуби, а само ще спечели, ако не бъде само юрист“.</w:t>
      </w:r>
      <w:r w:rsidR="00586063" w:rsidRPr="00607B38">
        <w:t xml:space="preserve"> </w:t>
      </w:r>
      <w:r w:rsidR="00EF56B4" w:rsidRPr="00607B38">
        <w:t xml:space="preserve">Борис </w:t>
      </w:r>
      <w:proofErr w:type="spellStart"/>
      <w:r w:rsidR="00EF56B4" w:rsidRPr="00607B38">
        <w:t>Янов</w:t>
      </w:r>
      <w:r w:rsidR="00E03528">
        <w:t>-с</w:t>
      </w:r>
      <w:r w:rsidR="00EF56B4" w:rsidRPr="00607B38">
        <w:t>ки</w:t>
      </w:r>
      <w:proofErr w:type="spellEnd"/>
      <w:r w:rsidR="00EF56B4" w:rsidRPr="00607B38">
        <w:t xml:space="preserve">, един от по-сетнешните членове на възстановения през 1990 г. МНИ,  е бил асистент на проф. Силяновски, а след това поема лекциите му </w:t>
      </w:r>
      <w:r w:rsidR="00637F0F" w:rsidRPr="00607B38">
        <w:t xml:space="preserve">по граждански процес. </w:t>
      </w:r>
      <w:r w:rsidR="00EF56B4" w:rsidRPr="00607B38">
        <w:t>В спомени</w:t>
      </w:r>
      <w:r w:rsidR="00637F0F" w:rsidRPr="00607B38">
        <w:t>те</w:t>
      </w:r>
      <w:r w:rsidR="00EF56B4" w:rsidRPr="00607B38">
        <w:t xml:space="preserve"> си проф. </w:t>
      </w:r>
      <w:proofErr w:type="spellStart"/>
      <w:r w:rsidR="00EF56B4" w:rsidRPr="00607B38">
        <w:t>Яновски</w:t>
      </w:r>
      <w:proofErr w:type="spellEnd"/>
      <w:r w:rsidR="00EF56B4" w:rsidRPr="00607B38">
        <w:t xml:space="preserve"> дава </w:t>
      </w:r>
      <w:r w:rsidR="00586063" w:rsidRPr="00607B38">
        <w:t>много по-</w:t>
      </w:r>
      <w:r w:rsidR="00EF56B4" w:rsidRPr="00607B38">
        <w:t>широко</w:t>
      </w:r>
      <w:r w:rsidR="00E03528">
        <w:t xml:space="preserve"> </w:t>
      </w:r>
      <w:r w:rsidR="00586063" w:rsidRPr="00607B38">
        <w:t xml:space="preserve">спектърно </w:t>
      </w:r>
      <w:r w:rsidR="00EF56B4" w:rsidRPr="00607B38">
        <w:t>описание на личността на Димитър Сил</w:t>
      </w:r>
      <w:r w:rsidR="00EF56B4" w:rsidRPr="00607B38">
        <w:t>я</w:t>
      </w:r>
      <w:r w:rsidR="00EF56B4" w:rsidRPr="00607B38">
        <w:t>новски. При</w:t>
      </w:r>
      <w:r w:rsidR="00E03528">
        <w:t xml:space="preserve">съства описание на </w:t>
      </w:r>
      <w:r w:rsidR="00EF56B4" w:rsidRPr="00607B38">
        <w:t>характера му, начина му на преподаване,</w:t>
      </w:r>
      <w:r w:rsidR="00E03528">
        <w:t xml:space="preserve"> </w:t>
      </w:r>
      <w:r w:rsidR="00EF56B4" w:rsidRPr="00607B38">
        <w:t>отношението му към студентите, влиянието му в правната наука, разсъжденията и вижданията му</w:t>
      </w:r>
      <w:r w:rsidR="0019105D" w:rsidRPr="00607B38">
        <w:t xml:space="preserve"> по въпр</w:t>
      </w:r>
      <w:r w:rsidR="0019105D" w:rsidRPr="00607B38">
        <w:t>о</w:t>
      </w:r>
      <w:r w:rsidR="0019105D" w:rsidRPr="00607B38">
        <w:t>си на</w:t>
      </w:r>
      <w:r w:rsidR="00E03528">
        <w:t xml:space="preserve"> пр</w:t>
      </w:r>
      <w:r w:rsidRPr="00607B38">
        <w:t>авната наука, но и извън него</w:t>
      </w:r>
      <w:r w:rsidR="00AE72D3" w:rsidRPr="00607B38">
        <w:rPr>
          <w:rStyle w:val="ae"/>
        </w:rPr>
        <w:footnoteReference w:id="27"/>
      </w:r>
      <w:r w:rsidR="00E03528">
        <w:t>.</w:t>
      </w:r>
      <w:r w:rsidR="002B53FB" w:rsidRPr="00607B38">
        <w:t xml:space="preserve"> </w:t>
      </w:r>
      <w:r w:rsidR="0019105D" w:rsidRPr="00607B38">
        <w:t xml:space="preserve">Относно личността му и проф. Венедиков споделя, че Силяновски е бил тих човек, скромен и почтен, който почти никога не си е позволявал </w:t>
      </w:r>
      <w:r w:rsidR="00E03528">
        <w:t xml:space="preserve">се включва в </w:t>
      </w:r>
      <w:r w:rsidR="0019105D" w:rsidRPr="00607B38">
        <w:t>пререканията на Академичен съ</w:t>
      </w:r>
      <w:r w:rsidR="00E03528">
        <w:t>вет</w:t>
      </w:r>
      <w:r w:rsidR="00D37A84" w:rsidRPr="00607B38">
        <w:rPr>
          <w:rStyle w:val="ae"/>
        </w:rPr>
        <w:footnoteReference w:id="28"/>
      </w:r>
      <w:r w:rsidR="00E03528">
        <w:t>.</w:t>
      </w:r>
    </w:p>
    <w:p w:rsidR="00037C3C" w:rsidRPr="00607B38" w:rsidRDefault="00D37A84" w:rsidP="009D12F7">
      <w:pPr>
        <w:pStyle w:val="a4"/>
        <w:spacing w:before="0" w:after="0" w:line="360" w:lineRule="auto"/>
        <w:ind w:firstLine="709"/>
        <w:jc w:val="both"/>
      </w:pPr>
      <w:r w:rsidRPr="00607B38">
        <w:t xml:space="preserve">След </w:t>
      </w:r>
      <w:r w:rsidR="00637F0F" w:rsidRPr="00607B38">
        <w:t>42 години работа в правната сфера и 33 години преподавателска и на</w:t>
      </w:r>
      <w:r w:rsidR="007C4FE3" w:rsidRPr="00607B38">
        <w:t>учно</w:t>
      </w:r>
      <w:r w:rsidR="00637F0F" w:rsidRPr="00607B38">
        <w:t>из</w:t>
      </w:r>
      <w:r w:rsidR="00637F0F" w:rsidRPr="00607B38">
        <w:t>с</w:t>
      </w:r>
      <w:r w:rsidR="00637F0F" w:rsidRPr="00607B38">
        <w:t xml:space="preserve">ледователска </w:t>
      </w:r>
      <w:r w:rsidR="007C4FE3" w:rsidRPr="00607B38">
        <w:t>дейност е освободен от длъжност</w:t>
      </w:r>
      <w:r w:rsidR="00637F0F" w:rsidRPr="00607B38">
        <w:t xml:space="preserve"> поради пределна възраст.  От </w:t>
      </w:r>
      <w:r w:rsidR="00037C3C" w:rsidRPr="00607B38">
        <w:t xml:space="preserve">министъра на просветата и културата Начо Папазов </w:t>
      </w:r>
      <w:r w:rsidR="0014234D" w:rsidRPr="00607B38">
        <w:t>е предложен за на</w:t>
      </w:r>
      <w:r w:rsidR="00637F0F" w:rsidRPr="00607B38">
        <w:t>граждаване за принос в изгражд</w:t>
      </w:r>
      <w:r w:rsidR="00637F0F" w:rsidRPr="00607B38">
        <w:t>а</w:t>
      </w:r>
      <w:r w:rsidR="00637F0F" w:rsidRPr="00607B38">
        <w:t>нето на социалистическото право</w:t>
      </w:r>
      <w:r w:rsidR="00037C3C" w:rsidRPr="00607B38">
        <w:t xml:space="preserve">. Президиумът с указ № 518, </w:t>
      </w:r>
      <w:r w:rsidR="0014234D" w:rsidRPr="00607B38">
        <w:t>„</w:t>
      </w:r>
      <w:r w:rsidR="00037C3C" w:rsidRPr="00607B38">
        <w:t>въз основа на чл. 35. т.</w:t>
      </w:r>
      <w:r w:rsidR="00E03528">
        <w:t xml:space="preserve"> </w:t>
      </w:r>
      <w:r w:rsidR="00037C3C" w:rsidRPr="00607B38">
        <w:t xml:space="preserve">7 от Конституцията на Народна република България  награждава </w:t>
      </w:r>
      <w:r w:rsidR="0014234D" w:rsidRPr="00607B38">
        <w:t xml:space="preserve">Димитър Антонов Силяновски </w:t>
      </w:r>
      <w:r w:rsidR="00037C3C" w:rsidRPr="00607B38">
        <w:t>с орден „Кирил и Ме</w:t>
      </w:r>
      <w:r w:rsidR="00E03528">
        <w:t>тодий“</w:t>
      </w:r>
      <w:r w:rsidR="00037C3C" w:rsidRPr="00607B38">
        <w:t xml:space="preserve"> </w:t>
      </w:r>
      <w:r w:rsidR="00037C3C" w:rsidRPr="00607B38">
        <w:rPr>
          <w:lang w:val="de-DE"/>
        </w:rPr>
        <w:t>II</w:t>
      </w:r>
      <w:r w:rsidR="00037C3C" w:rsidRPr="00607B38">
        <w:t xml:space="preserve"> степен, за дългогодишна преподавателска и научна работа и за дейно участие в подготовката по създаването на нашето социалистическо право</w:t>
      </w:r>
      <w:r w:rsidR="00E03528">
        <w:t>“</w:t>
      </w:r>
      <w:r w:rsidR="00037C3C" w:rsidRPr="00607B38">
        <w:t>. Орд</w:t>
      </w:r>
      <w:r w:rsidR="00037C3C" w:rsidRPr="00607B38">
        <w:t>е</w:t>
      </w:r>
      <w:r w:rsidR="00037C3C" w:rsidRPr="00607B38">
        <w:t xml:space="preserve">нът му е връчен на 22 ноември 1961 </w:t>
      </w:r>
      <w:r w:rsidR="00E03528">
        <w:t>г.</w:t>
      </w:r>
      <w:r w:rsidR="00037C3C" w:rsidRPr="00607B38">
        <w:t xml:space="preserve"> от Георги Кулишев – последният председател на Македонски научен институт преди закриването му през 1947 г.</w:t>
      </w:r>
      <w:r w:rsidRPr="00607B38">
        <w:rPr>
          <w:rStyle w:val="ae"/>
        </w:rPr>
        <w:footnoteReference w:id="29"/>
      </w:r>
      <w:r w:rsidR="00E03528">
        <w:t>.</w:t>
      </w:r>
      <w:r w:rsidR="00037C3C" w:rsidRPr="00607B38">
        <w:t xml:space="preserve"> </w:t>
      </w:r>
    </w:p>
    <w:p w:rsidR="000D7265" w:rsidRPr="00607B38" w:rsidRDefault="00037C3C" w:rsidP="009D12F7">
      <w:pPr>
        <w:spacing w:line="360" w:lineRule="auto"/>
        <w:ind w:firstLine="709"/>
        <w:jc w:val="both"/>
      </w:pPr>
      <w:r w:rsidRPr="00607B38">
        <w:t xml:space="preserve">Академичната деятелност на Димитър Силяновски в областта на правната наука се проследи в най-общ план, но и обществена такава не е с по-млака степен на значимост.  </w:t>
      </w:r>
      <w:r w:rsidR="00A663AD" w:rsidRPr="00607B38">
        <w:t xml:space="preserve">Д. </w:t>
      </w:r>
      <w:r w:rsidR="00EF56B4" w:rsidRPr="00607B38">
        <w:t>Си</w:t>
      </w:r>
      <w:r w:rsidR="00E03528">
        <w:t xml:space="preserve">ляновски е сред </w:t>
      </w:r>
      <w:r w:rsidRPr="00607B38">
        <w:t>личностите в Ю</w:t>
      </w:r>
      <w:r w:rsidR="00EF56B4" w:rsidRPr="00607B38">
        <w:t>ридически</w:t>
      </w:r>
      <w:r w:rsidR="0014234D" w:rsidRPr="00607B38">
        <w:t>я</w:t>
      </w:r>
      <w:r w:rsidR="00EF56B4" w:rsidRPr="00607B38">
        <w:t xml:space="preserve"> факултет, които най-дейно се включват в живота на българската емиграция в защита на каузата</w:t>
      </w:r>
      <w:r w:rsidR="00E26361" w:rsidRPr="00607B38">
        <w:t xml:space="preserve"> на македонските българи</w:t>
      </w:r>
      <w:r w:rsidR="00EF56B4" w:rsidRPr="00607B38">
        <w:t xml:space="preserve"> </w:t>
      </w:r>
      <w:r w:rsidR="00E26361" w:rsidRPr="00607B38">
        <w:t xml:space="preserve">след </w:t>
      </w:r>
      <w:r w:rsidR="00EF56B4" w:rsidRPr="00607B38">
        <w:t xml:space="preserve">края на </w:t>
      </w:r>
      <w:r w:rsidR="00EF56B4" w:rsidRPr="00607B38">
        <w:lastRenderedPageBreak/>
        <w:t xml:space="preserve">Първата световна война. </w:t>
      </w:r>
      <w:r w:rsidR="007C4FE3" w:rsidRPr="00607B38">
        <w:t>У</w:t>
      </w:r>
      <w:r w:rsidR="00EF56B4" w:rsidRPr="00607B38">
        <w:t xml:space="preserve">частва в </w:t>
      </w:r>
      <w:r w:rsidR="00E26361" w:rsidRPr="00607B38">
        <w:t xml:space="preserve">Македонската </w:t>
      </w:r>
      <w:r w:rsidR="00EF56B4" w:rsidRPr="00607B38">
        <w:t>ликвидационната комисия</w:t>
      </w:r>
      <w:r w:rsidR="00E26361" w:rsidRPr="00607B38">
        <w:t xml:space="preserve"> (1919-1921)</w:t>
      </w:r>
      <w:r w:rsidR="00EF56B4" w:rsidRPr="00607B38">
        <w:t xml:space="preserve">, </w:t>
      </w:r>
      <w:r w:rsidR="00E03528">
        <w:t>членува в просветни организации</w:t>
      </w:r>
      <w:r w:rsidR="00D37A84" w:rsidRPr="00607B38">
        <w:rPr>
          <w:rStyle w:val="ae"/>
        </w:rPr>
        <w:footnoteReference w:id="30"/>
      </w:r>
      <w:r w:rsidR="00E03528">
        <w:t>.</w:t>
      </w:r>
      <w:r w:rsidR="00D37A84" w:rsidRPr="00607B38">
        <w:t xml:space="preserve"> </w:t>
      </w:r>
      <w:r w:rsidR="00EF56B4" w:rsidRPr="00607B38">
        <w:t>През 1926 г. става член на Крушевското благотворително братство, което е част от Съюза на македо</w:t>
      </w:r>
      <w:r w:rsidR="00E03528">
        <w:t>нските благотворителни братства</w:t>
      </w:r>
      <w:r w:rsidR="002D0A28" w:rsidRPr="00607B38">
        <w:rPr>
          <w:rStyle w:val="ae"/>
        </w:rPr>
        <w:footnoteReference w:id="31"/>
      </w:r>
      <w:r w:rsidR="00E03528">
        <w:t>.</w:t>
      </w:r>
      <w:r w:rsidR="00EF56B4" w:rsidRPr="00607B38">
        <w:t xml:space="preserve"> Избран е за чл</w:t>
      </w:r>
      <w:r w:rsidR="007C4FE3" w:rsidRPr="00607B38">
        <w:t xml:space="preserve">ен на </w:t>
      </w:r>
      <w:proofErr w:type="spellStart"/>
      <w:r w:rsidR="007C4FE3" w:rsidRPr="00607B38">
        <w:t>ефорията</w:t>
      </w:r>
      <w:proofErr w:type="spellEnd"/>
      <w:r w:rsidR="007C4FE3" w:rsidRPr="00607B38">
        <w:t xml:space="preserve"> при братството</w:t>
      </w:r>
      <w:r w:rsidR="00E26361" w:rsidRPr="00607B38">
        <w:t xml:space="preserve"> </w:t>
      </w:r>
      <w:r w:rsidR="00EF56B4" w:rsidRPr="00607B38">
        <w:t xml:space="preserve">заедно с Никола Щерев през 1935 г. </w:t>
      </w:r>
      <w:r w:rsidR="00E26361" w:rsidRPr="00607B38">
        <w:t xml:space="preserve"> и о</w:t>
      </w:r>
      <w:r w:rsidR="00EF56B4" w:rsidRPr="00607B38">
        <w:t>става чле</w:t>
      </w:r>
      <w:r w:rsidR="00E26361" w:rsidRPr="00607B38">
        <w:t xml:space="preserve">н </w:t>
      </w:r>
      <w:r w:rsidR="00E03528">
        <w:t>на братството до закриването му</w:t>
      </w:r>
      <w:r w:rsidR="00D37A84" w:rsidRPr="00607B38">
        <w:rPr>
          <w:rStyle w:val="ae"/>
        </w:rPr>
        <w:footnoteReference w:id="32"/>
      </w:r>
      <w:r w:rsidR="00E03528">
        <w:t>.</w:t>
      </w:r>
      <w:r w:rsidR="00D37A84" w:rsidRPr="00607B38">
        <w:t xml:space="preserve"> </w:t>
      </w:r>
      <w:r w:rsidR="00E26361" w:rsidRPr="00607B38">
        <w:t xml:space="preserve">Освен това </w:t>
      </w:r>
      <w:r w:rsidR="00EF56B4" w:rsidRPr="00607B38">
        <w:t>Силяновски е един от учредителите на Крушевското емигрантско читалище</w:t>
      </w:r>
      <w:r w:rsidR="00E26361" w:rsidRPr="00607B38">
        <w:t xml:space="preserve"> през 1927 г</w:t>
      </w:r>
      <w:r w:rsidR="00EF56B4" w:rsidRPr="00607B38">
        <w:t>. Той  изработва устава на читалището</w:t>
      </w:r>
      <w:r w:rsidR="00E26361" w:rsidRPr="00607B38">
        <w:t xml:space="preserve"> и</w:t>
      </w:r>
      <w:r w:rsidR="00E03528">
        <w:t xml:space="preserve"> става пръв негов председател</w:t>
      </w:r>
      <w:r w:rsidR="00D37A84" w:rsidRPr="00607B38">
        <w:rPr>
          <w:rStyle w:val="ae"/>
        </w:rPr>
        <w:footnoteReference w:id="33"/>
      </w:r>
      <w:r w:rsidR="00E03528">
        <w:t>.</w:t>
      </w:r>
      <w:r w:rsidR="00D37A84" w:rsidRPr="00607B38">
        <w:t xml:space="preserve"> </w:t>
      </w:r>
      <w:r w:rsidR="00E26361" w:rsidRPr="00607B38">
        <w:t>На</w:t>
      </w:r>
      <w:r w:rsidR="00F2161A" w:rsidRPr="00607B38">
        <w:t>й-активно е участието му в основания на 21</w:t>
      </w:r>
      <w:r w:rsidR="00E26361" w:rsidRPr="00607B38">
        <w:t xml:space="preserve"> декември 1923</w:t>
      </w:r>
      <w:r w:rsidR="00EF56B4" w:rsidRPr="00607B38">
        <w:t xml:space="preserve"> г. </w:t>
      </w:r>
      <w:r w:rsidR="00F2161A" w:rsidRPr="00607B38">
        <w:t xml:space="preserve">от </w:t>
      </w:r>
      <w:r w:rsidR="00EF56B4" w:rsidRPr="00607B38">
        <w:t>52 професори</w:t>
      </w:r>
      <w:r w:rsidR="00F2161A" w:rsidRPr="00607B38">
        <w:t xml:space="preserve"> от Софийския университет</w:t>
      </w:r>
      <w:r w:rsidR="00EF56B4" w:rsidRPr="00607B38">
        <w:t>, видни</w:t>
      </w:r>
      <w:r w:rsidR="00F2161A" w:rsidRPr="00607B38">
        <w:t xml:space="preserve"> </w:t>
      </w:r>
      <w:r w:rsidR="00E03528">
        <w:t>български учени и общественици,</w:t>
      </w:r>
      <w:r w:rsidR="00F27C8C" w:rsidRPr="00607B38">
        <w:t xml:space="preserve"> Македонски научен институт. С</w:t>
      </w:r>
      <w:r w:rsidR="00EF56B4" w:rsidRPr="00607B38">
        <w:t>ледвайки примера на свои колеги, родом от Македония, следващите години проф. Силяновски се включва</w:t>
      </w:r>
      <w:r w:rsidR="00F2161A" w:rsidRPr="00607B38">
        <w:t xml:space="preserve"> активно в развивана от </w:t>
      </w:r>
      <w:r w:rsidR="00EF56B4" w:rsidRPr="00607B38">
        <w:t>Института</w:t>
      </w:r>
      <w:r w:rsidR="00F2161A" w:rsidRPr="00607B38">
        <w:t xml:space="preserve"> научно-изследователска и дейност</w:t>
      </w:r>
      <w:r w:rsidR="00E03528">
        <w:t xml:space="preserve">. </w:t>
      </w:r>
      <w:r w:rsidR="00EF56B4" w:rsidRPr="00607B38">
        <w:t xml:space="preserve">В началото </w:t>
      </w:r>
      <w:r w:rsidR="00E03528">
        <w:t xml:space="preserve">на 30-те години е </w:t>
      </w:r>
      <w:r w:rsidR="00F2161A" w:rsidRPr="00607B38">
        <w:t>част от У</w:t>
      </w:r>
      <w:r w:rsidR="00EF56B4" w:rsidRPr="00607B38">
        <w:t>правителния съвет, а през 1939 г. е един от заместник-п</w:t>
      </w:r>
      <w:r w:rsidR="00E03528">
        <w:t>редседателите. В периода януари-</w:t>
      </w:r>
      <w:r w:rsidR="00EF56B4" w:rsidRPr="00607B38">
        <w:t xml:space="preserve">ноември 1945 </w:t>
      </w:r>
      <w:r w:rsidR="00E03528">
        <w:t xml:space="preserve">г. </w:t>
      </w:r>
      <w:r w:rsidR="00EF56B4" w:rsidRPr="00607B38">
        <w:t>стои н</w:t>
      </w:r>
      <w:r w:rsidR="000D7265" w:rsidRPr="00607B38">
        <w:t xml:space="preserve">ачело на МНИ. </w:t>
      </w:r>
      <w:r w:rsidR="007C4FE3" w:rsidRPr="00607B38">
        <w:t>П</w:t>
      </w:r>
      <w:r w:rsidR="00CA7D04" w:rsidRPr="00607B38">
        <w:t>оставен</w:t>
      </w:r>
      <w:r w:rsidR="007C4FE3" w:rsidRPr="00607B38">
        <w:t xml:space="preserve"> е за председател </w:t>
      </w:r>
      <w:r w:rsidR="00E03528">
        <w:t>–</w:t>
      </w:r>
      <w:r w:rsidR="00CA7D04" w:rsidRPr="00607B38">
        <w:t xml:space="preserve"> </w:t>
      </w:r>
      <w:r w:rsidR="000D7265" w:rsidRPr="00607B38">
        <w:t xml:space="preserve">предпоследният председател преди затварянето на Института, </w:t>
      </w:r>
      <w:r w:rsidR="00CA7D04" w:rsidRPr="00607B38">
        <w:t>но</w:t>
      </w:r>
      <w:r w:rsidR="000D7265" w:rsidRPr="00607B38">
        <w:t xml:space="preserve"> през ноември месец е свален, тъй </w:t>
      </w:r>
      <w:r w:rsidR="00CA7D04" w:rsidRPr="00607B38">
        <w:t>к</w:t>
      </w:r>
      <w:r w:rsidR="000D7265" w:rsidRPr="00607B38">
        <w:t>ато</w:t>
      </w:r>
      <w:r w:rsidR="00CA7D04" w:rsidRPr="00607B38">
        <w:t xml:space="preserve"> не може </w:t>
      </w:r>
      <w:r w:rsidR="00EF56B4" w:rsidRPr="00607B38">
        <w:t>да</w:t>
      </w:r>
      <w:r w:rsidR="00CA7D04" w:rsidRPr="00607B38">
        <w:t xml:space="preserve"> приеме и да</w:t>
      </w:r>
      <w:r w:rsidR="00EF56B4" w:rsidRPr="00607B38">
        <w:t xml:space="preserve"> съгласи пред компромисите, които трябва да се правят</w:t>
      </w:r>
      <w:r w:rsidR="00CA7D04" w:rsidRPr="00607B38">
        <w:t xml:space="preserve"> с фалшифицирането на документи, доказващи </w:t>
      </w:r>
      <w:r w:rsidR="000D7265" w:rsidRPr="00607B38">
        <w:t>„</w:t>
      </w:r>
      <w:r w:rsidR="00CA7D04" w:rsidRPr="00607B38">
        <w:t>съществуването</w:t>
      </w:r>
      <w:r w:rsidR="00E03528">
        <w:t>“</w:t>
      </w:r>
      <w:r w:rsidR="00CA7D04" w:rsidRPr="00607B38">
        <w:t xml:space="preserve"> на </w:t>
      </w:r>
      <w:r w:rsidR="000D7265" w:rsidRPr="00607B38">
        <w:t>„</w:t>
      </w:r>
      <w:r w:rsidR="00CA7D04" w:rsidRPr="00607B38">
        <w:t>македонска нация</w:t>
      </w:r>
      <w:r w:rsidR="00E03528">
        <w:t>“</w:t>
      </w:r>
      <w:r w:rsidR="00D37A84" w:rsidRPr="00607B38">
        <w:rPr>
          <w:rStyle w:val="ae"/>
        </w:rPr>
        <w:footnoteReference w:id="34"/>
      </w:r>
      <w:r w:rsidR="00E03528">
        <w:t>.</w:t>
      </w:r>
      <w:r w:rsidR="00345416" w:rsidRPr="00607B38">
        <w:t xml:space="preserve"> </w:t>
      </w:r>
      <w:r w:rsidR="000D7265" w:rsidRPr="00607B38">
        <w:t xml:space="preserve">  </w:t>
      </w:r>
    </w:p>
    <w:p w:rsidR="0014234D" w:rsidRPr="00607B38" w:rsidRDefault="00CA7D04" w:rsidP="009D12F7">
      <w:pPr>
        <w:spacing w:line="360" w:lineRule="auto"/>
        <w:ind w:firstLine="709"/>
        <w:jc w:val="both"/>
      </w:pPr>
      <w:r w:rsidRPr="00607B38">
        <w:t xml:space="preserve">Македонският въпрос </w:t>
      </w:r>
      <w:r w:rsidR="00EF56B4" w:rsidRPr="00607B38">
        <w:t>и съдбата на  българите в Македония и Одринска Тракия е една от болезнените теми в живота на Силяно</w:t>
      </w:r>
      <w:r w:rsidR="00E03528">
        <w:t xml:space="preserve">вски. </w:t>
      </w:r>
      <w:r w:rsidR="00EF56B4" w:rsidRPr="00607B38">
        <w:t>За него българският харак</w:t>
      </w:r>
      <w:r w:rsidRPr="00607B38">
        <w:t>тер на Македония е единственият</w:t>
      </w:r>
      <w:r w:rsidR="00EF56B4" w:rsidRPr="00607B38">
        <w:t>, който би могъл да приеме. Самият той е роден в Крушево, град с  българско самосъзнание, от</w:t>
      </w:r>
      <w:r w:rsidRPr="00607B38">
        <w:t xml:space="preserve">личил се </w:t>
      </w:r>
      <w:r w:rsidR="00E03528">
        <w:t>в</w:t>
      </w:r>
      <w:r w:rsidRPr="00607B38">
        <w:t xml:space="preserve"> революционните борби. </w:t>
      </w:r>
      <w:r w:rsidR="000D7265" w:rsidRPr="00607B38">
        <w:t>Впоследствие,</w:t>
      </w:r>
      <w:r w:rsidR="00EF56B4" w:rsidRPr="00607B38">
        <w:t xml:space="preserve"> запитан от един сту</w:t>
      </w:r>
      <w:r w:rsidR="00E03528">
        <w:t>дент, дали се чувства македонец</w:t>
      </w:r>
      <w:r w:rsidR="00EF56B4" w:rsidRPr="00607B38">
        <w:t>, от</w:t>
      </w:r>
      <w:r w:rsidR="00E03528">
        <w:t xml:space="preserve">говорът му е бил красноречив </w:t>
      </w:r>
      <w:r w:rsidR="00EF56B4" w:rsidRPr="00607B38">
        <w:t>:  „Момче, още моят дядо е знаел, че е българин, и аз нямам никакво осн</w:t>
      </w:r>
      <w:r w:rsidR="00E03528">
        <w:t>о</w:t>
      </w:r>
      <w:r w:rsidR="00E03528">
        <w:softHyphen/>
        <w:t>вание да се съмнявам в това!“</w:t>
      </w:r>
      <w:r w:rsidR="00D37A84" w:rsidRPr="00607B38">
        <w:rPr>
          <w:rStyle w:val="ae"/>
        </w:rPr>
        <w:footnoteReference w:id="35"/>
      </w:r>
      <w:r w:rsidR="00E03528">
        <w:t>.</w:t>
      </w:r>
      <w:r w:rsidR="00EF56B4" w:rsidRPr="00607B38">
        <w:t xml:space="preserve"> </w:t>
      </w:r>
      <w:r w:rsidR="00555FB0" w:rsidRPr="00607B38">
        <w:t>Сред преподавателите във факултета темата също е извеждана няколко пъти, при това една голяма част от</w:t>
      </w:r>
      <w:r w:rsidR="000D7265" w:rsidRPr="00607B38">
        <w:t xml:space="preserve"> тях</w:t>
      </w:r>
      <w:r w:rsidR="00555FB0" w:rsidRPr="00607B38">
        <w:t xml:space="preserve"> са родом от Македония и също членуват в Македонс</w:t>
      </w:r>
      <w:r w:rsidR="000D7265" w:rsidRPr="00607B38">
        <w:t>ка научен институт.  Един от колегите на Силяновски</w:t>
      </w:r>
      <w:r w:rsidR="00555FB0" w:rsidRPr="00607B38">
        <w:t xml:space="preserve"> проф. Петко Венедиков в спомените си разказва за надеждите</w:t>
      </w:r>
      <w:r w:rsidR="0002649C" w:rsidRPr="00607B38">
        <w:t xml:space="preserve"> му</w:t>
      </w:r>
      <w:r w:rsidR="00555FB0" w:rsidRPr="00607B38">
        <w:t xml:space="preserve"> за обединяването на България п</w:t>
      </w:r>
      <w:r w:rsidR="00A206AF" w:rsidRPr="00607B38">
        <w:t>о времето на</w:t>
      </w:r>
      <w:r w:rsidR="00555FB0" w:rsidRPr="00607B38">
        <w:t xml:space="preserve"> Втората световна война</w:t>
      </w:r>
      <w:r w:rsidR="0002649C" w:rsidRPr="00607B38">
        <w:t>:</w:t>
      </w:r>
      <w:r w:rsidR="00555FB0" w:rsidRPr="00607B38">
        <w:t xml:space="preserve">  „За </w:t>
      </w:r>
      <w:r w:rsidR="00555FB0" w:rsidRPr="00607B38">
        <w:lastRenderedPageBreak/>
        <w:t>разлика от Диков, Силяновски стоеше настрана от политиката. Но, македонец и патриот, той, както много други, очакваше от победата на Германия</w:t>
      </w:r>
      <w:r w:rsidR="00E03528">
        <w:t xml:space="preserve"> присъединяването на Македония.“</w:t>
      </w:r>
      <w:r w:rsidR="00D37A84" w:rsidRPr="00607B38">
        <w:rPr>
          <w:rStyle w:val="ae"/>
        </w:rPr>
        <w:footnoteReference w:id="36"/>
      </w:r>
      <w:r w:rsidR="00E03528">
        <w:t>.</w:t>
      </w:r>
    </w:p>
    <w:p w:rsidR="0049028F" w:rsidRPr="00607B38" w:rsidRDefault="00210401" w:rsidP="009D12F7">
      <w:pPr>
        <w:pStyle w:val="Standard"/>
        <w:spacing w:line="360" w:lineRule="auto"/>
        <w:ind w:firstLine="709"/>
        <w:jc w:val="both"/>
      </w:pPr>
      <w:r w:rsidRPr="00607B38">
        <w:t>При все изведените факти информацията за предпоследния председател на Македонски научен институт е оскъдна. Тя се основава предимн</w:t>
      </w:r>
      <w:r w:rsidR="000D7265" w:rsidRPr="00607B38">
        <w:t>о на запазени служебни бележки. С</w:t>
      </w:r>
      <w:r w:rsidRPr="00607B38">
        <w:t xml:space="preserve"> </w:t>
      </w:r>
      <w:r w:rsidR="007D5631" w:rsidRPr="00607B38">
        <w:t>основна тежест са публикуванит</w:t>
      </w:r>
      <w:r w:rsidR="00461C32" w:rsidRPr="00607B38">
        <w:t>е спомени на</w:t>
      </w:r>
      <w:r w:rsidR="007D5631" w:rsidRPr="00607B38">
        <w:t xml:space="preserve"> проф. Борис Яновски</w:t>
      </w:r>
      <w:r w:rsidR="00461C32" w:rsidRPr="00607B38">
        <w:t xml:space="preserve"> и проф. Петко Венедиков</w:t>
      </w:r>
      <w:r w:rsidR="007D5631" w:rsidRPr="00607B38">
        <w:t>.</w:t>
      </w:r>
      <w:r w:rsidR="00461C32" w:rsidRPr="00607B38">
        <w:t xml:space="preserve"> </w:t>
      </w:r>
      <w:r w:rsidR="007D5631" w:rsidRPr="00607B38">
        <w:t>Голямо количество от документите за проф. Силяновски са изгубени или унищожени, поради конюнктурните съображения на управляващите. От щрихираното в най-систематичен план</w:t>
      </w:r>
      <w:r w:rsidR="0011392D" w:rsidRPr="00607B38">
        <w:t xml:space="preserve"> може да бъде направена оценка з</w:t>
      </w:r>
      <w:r w:rsidR="00E03528">
        <w:t>а дейността,</w:t>
      </w:r>
      <w:r w:rsidR="0011392D" w:rsidRPr="00607B38">
        <w:t xml:space="preserve"> </w:t>
      </w:r>
      <w:r w:rsidR="0049028F" w:rsidRPr="00607B38">
        <w:t>обществен</w:t>
      </w:r>
      <w:r w:rsidR="00E03528">
        <w:t>ия</w:t>
      </w:r>
      <w:r w:rsidR="0049028F" w:rsidRPr="00607B38">
        <w:t xml:space="preserve"> и профе</w:t>
      </w:r>
      <w:r w:rsidR="0011392D" w:rsidRPr="00607B38">
        <w:t>сионален план на</w:t>
      </w:r>
      <w:r w:rsidR="0049028F" w:rsidRPr="00607B38">
        <w:t xml:space="preserve"> Димитър Силяновски – българин</w:t>
      </w:r>
      <w:r w:rsidR="00E03528">
        <w:t>а</w:t>
      </w:r>
      <w:r w:rsidR="0049028F" w:rsidRPr="00607B38">
        <w:t xml:space="preserve"> от Македония, юрист</w:t>
      </w:r>
      <w:r w:rsidR="00E03528">
        <w:t>а</w:t>
      </w:r>
      <w:r w:rsidR="0049028F" w:rsidRPr="00607B38">
        <w:t xml:space="preserve">, при който българският граждански процес достигна своята еманация. </w:t>
      </w:r>
    </w:p>
    <w:p w:rsidR="0049028F" w:rsidRPr="00607B38" w:rsidRDefault="0049028F" w:rsidP="009D12F7">
      <w:pPr>
        <w:pStyle w:val="Standard"/>
        <w:spacing w:line="360" w:lineRule="auto"/>
        <w:ind w:firstLine="709"/>
        <w:jc w:val="both"/>
      </w:pPr>
    </w:p>
    <w:sectPr w:rsidR="0049028F" w:rsidRPr="00607B38" w:rsidSect="00607B38">
      <w:footerReference w:type="default" r:id="rId9"/>
      <w:pgSz w:w="12240" w:h="15840"/>
      <w:pgMar w:top="1389" w:right="1389" w:bottom="1389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41" w:rsidRDefault="000F5441" w:rsidP="008C7517">
      <w:r>
        <w:separator/>
      </w:r>
    </w:p>
  </w:endnote>
  <w:endnote w:type="continuationSeparator" w:id="0">
    <w:p w:rsidR="000F5441" w:rsidRDefault="000F5441" w:rsidP="008C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S Grotesk Bg">
    <w:altName w:val="HS Grotesk B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865022"/>
      <w:docPartObj>
        <w:docPartGallery w:val="Page Numbers (Bottom of Page)"/>
        <w:docPartUnique/>
      </w:docPartObj>
    </w:sdtPr>
    <w:sdtEndPr/>
    <w:sdtContent>
      <w:p w:rsidR="00E03528" w:rsidRDefault="00E035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3B">
          <w:rPr>
            <w:noProof/>
          </w:rPr>
          <w:t>3</w:t>
        </w:r>
        <w:r>
          <w:fldChar w:fldCharType="end"/>
        </w:r>
      </w:p>
    </w:sdtContent>
  </w:sdt>
  <w:p w:rsidR="00637F0F" w:rsidRDefault="00637F0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41" w:rsidRDefault="000F5441" w:rsidP="008C7517">
      <w:r w:rsidRPr="008C7517">
        <w:rPr>
          <w:color w:val="000000"/>
        </w:rPr>
        <w:separator/>
      </w:r>
    </w:p>
  </w:footnote>
  <w:footnote w:type="continuationSeparator" w:id="0">
    <w:p w:rsidR="000F5441" w:rsidRDefault="000F5441" w:rsidP="008C7517">
      <w:r>
        <w:continuationSeparator/>
      </w:r>
    </w:p>
  </w:footnote>
  <w:footnote w:id="1">
    <w:p w:rsidR="00E663A5" w:rsidRPr="009450F2" w:rsidRDefault="00E663A5" w:rsidP="00E663A5">
      <w:pPr>
        <w:pStyle w:val="ac"/>
        <w:jc w:val="both"/>
      </w:pPr>
      <w:r w:rsidRPr="000E498B">
        <w:rPr>
          <w:rStyle w:val="ae"/>
        </w:rPr>
        <w:sym w:font="Symbol" w:char="F02A"/>
      </w:r>
      <w:r w:rsidRPr="000E498B">
        <w:rPr>
          <w:lang w:val="en-US"/>
        </w:rPr>
        <w:t xml:space="preserve"> </w:t>
      </w:r>
      <w:r w:rsidRPr="000E498B">
        <w:t xml:space="preserve">Статията е публикувана за първи път в </w:t>
      </w:r>
      <w:r>
        <w:t>сп. „Македонски преглед“, 2017, № 2</w:t>
      </w:r>
      <w:r w:rsidRPr="009450F2">
        <w:t>.</w:t>
      </w:r>
      <w:r>
        <w:t xml:space="preserve"> Публикува се </w:t>
      </w:r>
      <w:r w:rsidR="00734405">
        <w:t xml:space="preserve">на сайта „Съдебно право“ </w:t>
      </w:r>
      <w:r>
        <w:t>с любезното разрешение на редакционната колегия на списанието и на авторката г-жа Войнова.</w:t>
      </w:r>
    </w:p>
  </w:footnote>
  <w:footnote w:id="2">
    <w:p w:rsidR="00E663A5" w:rsidRDefault="00E663A5" w:rsidP="00E663A5">
      <w:pPr>
        <w:pStyle w:val="ac"/>
        <w:jc w:val="both"/>
      </w:pPr>
      <w:r w:rsidRPr="009450F2">
        <w:rPr>
          <w:rStyle w:val="ae"/>
        </w:rPr>
        <w:sym w:font="Symbol" w:char="F02A"/>
      </w:r>
      <w:r w:rsidRPr="009450F2">
        <w:rPr>
          <w:rStyle w:val="ae"/>
        </w:rPr>
        <w:sym w:font="Symbol" w:char="F02A"/>
      </w:r>
      <w:r w:rsidRPr="009450F2">
        <w:rPr>
          <w:lang w:val="ru-RU"/>
        </w:rPr>
        <w:t xml:space="preserve"> </w:t>
      </w:r>
      <w:r>
        <w:t xml:space="preserve">Студентка по право </w:t>
      </w:r>
      <w:r>
        <w:rPr>
          <w:lang w:val="en-US"/>
        </w:rPr>
        <w:t>(III</w:t>
      </w:r>
      <w:r>
        <w:t xml:space="preserve"> курс</w:t>
      </w:r>
      <w:r>
        <w:rPr>
          <w:lang w:val="en-US"/>
        </w:rPr>
        <w:t>)</w:t>
      </w:r>
      <w:r>
        <w:t xml:space="preserve"> в Юридическия факултет на Софийския университет „Св. </w:t>
      </w:r>
      <w:proofErr w:type="spellStart"/>
      <w:r>
        <w:t>Кл</w:t>
      </w:r>
      <w:proofErr w:type="spellEnd"/>
      <w:r>
        <w:t>. Охридски“.</w:t>
      </w:r>
    </w:p>
  </w:footnote>
  <w:footnote w:id="3">
    <w:p w:rsidR="005F2213" w:rsidRPr="005F2213" w:rsidRDefault="005F2213" w:rsidP="005F2213">
      <w:pPr>
        <w:pStyle w:val="Standard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305918">
        <w:rPr>
          <w:b/>
          <w:sz w:val="20"/>
          <w:szCs w:val="20"/>
        </w:rPr>
        <w:t>Яновски</w:t>
      </w:r>
      <w:proofErr w:type="spellEnd"/>
      <w:r w:rsidRPr="00305918">
        <w:rPr>
          <w:b/>
          <w:sz w:val="20"/>
          <w:szCs w:val="20"/>
        </w:rPr>
        <w:t>, Б.</w:t>
      </w:r>
      <w:r w:rsidRPr="00700A3E">
        <w:rPr>
          <w:sz w:val="20"/>
          <w:szCs w:val="20"/>
        </w:rPr>
        <w:t xml:space="preserve"> Светът, който си отиде.Спомени за Софийския университет. Т. I. УИ „Кл. Охридски“, 1988, с. 307-321;</w:t>
      </w:r>
      <w:r w:rsidRPr="00700A3E">
        <w:rPr>
          <w:rStyle w:val="reference-text"/>
          <w:sz w:val="20"/>
          <w:szCs w:val="20"/>
        </w:rPr>
        <w:t xml:space="preserve"> </w:t>
      </w:r>
      <w:r w:rsidRPr="00305918">
        <w:rPr>
          <w:rStyle w:val="reference-text"/>
          <w:b/>
          <w:sz w:val="20"/>
          <w:szCs w:val="20"/>
        </w:rPr>
        <w:t>Същият.</w:t>
      </w:r>
      <w:r w:rsidRPr="00700A3E">
        <w:rPr>
          <w:rStyle w:val="reference-text"/>
          <w:sz w:val="20"/>
          <w:szCs w:val="20"/>
        </w:rPr>
        <w:t xml:space="preserve"> </w:t>
      </w:r>
      <w:r w:rsidRPr="00700A3E">
        <w:rPr>
          <w:rStyle w:val="reference-text"/>
          <w:sz w:val="20"/>
          <w:szCs w:val="20"/>
        </w:rPr>
        <w:t>Любомир Милетич – учен и общественик</w:t>
      </w:r>
      <w:r w:rsidR="0022183B">
        <w:rPr>
          <w:rStyle w:val="reference-text"/>
          <w:sz w:val="20"/>
          <w:szCs w:val="20"/>
        </w:rPr>
        <w:t>. –</w:t>
      </w:r>
      <w:r w:rsidRPr="00700A3E">
        <w:rPr>
          <w:rStyle w:val="reference-text"/>
          <w:sz w:val="20"/>
          <w:szCs w:val="20"/>
        </w:rPr>
        <w:t xml:space="preserve"> Македонски преглед, г. </w:t>
      </w:r>
      <w:proofErr w:type="gramStart"/>
      <w:r w:rsidRPr="00700A3E">
        <w:rPr>
          <w:rStyle w:val="reference-text"/>
          <w:sz w:val="20"/>
          <w:szCs w:val="20"/>
          <w:lang w:val="en-US"/>
        </w:rPr>
        <w:t>XIV</w:t>
      </w:r>
      <w:r w:rsidRPr="00700A3E">
        <w:rPr>
          <w:rStyle w:val="reference-text"/>
          <w:sz w:val="20"/>
          <w:szCs w:val="20"/>
        </w:rPr>
        <w:t xml:space="preserve">, 1991, </w:t>
      </w:r>
      <w:r w:rsidR="00C163CF">
        <w:rPr>
          <w:rStyle w:val="reference-text"/>
          <w:sz w:val="20"/>
          <w:szCs w:val="20"/>
        </w:rPr>
        <w:t xml:space="preserve">№ </w:t>
      </w:r>
      <w:r w:rsidRPr="00700A3E">
        <w:rPr>
          <w:rStyle w:val="reference-text"/>
          <w:sz w:val="20"/>
          <w:szCs w:val="20"/>
        </w:rPr>
        <w:t>2, с.</w:t>
      </w:r>
      <w:r w:rsidR="0022183B">
        <w:rPr>
          <w:rStyle w:val="reference-text"/>
          <w:sz w:val="20"/>
          <w:szCs w:val="20"/>
        </w:rPr>
        <w:t xml:space="preserve"> </w:t>
      </w:r>
      <w:r w:rsidRPr="00700A3E">
        <w:rPr>
          <w:rStyle w:val="reference-text"/>
          <w:sz w:val="20"/>
          <w:szCs w:val="20"/>
        </w:rPr>
        <w:t>11;</w:t>
      </w:r>
      <w:r w:rsidRPr="00364193">
        <w:rPr>
          <w:sz w:val="20"/>
          <w:szCs w:val="20"/>
        </w:rPr>
        <w:t xml:space="preserve"> </w:t>
      </w:r>
      <w:r>
        <w:rPr>
          <w:sz w:val="20"/>
          <w:szCs w:val="20"/>
        </w:rPr>
        <w:t>Алманах на Софийския университет.</w:t>
      </w:r>
      <w:proofErr w:type="gramEnd"/>
      <w:r>
        <w:rPr>
          <w:sz w:val="20"/>
          <w:szCs w:val="20"/>
        </w:rPr>
        <w:t xml:space="preserve"> 1888-1939, </w:t>
      </w:r>
      <w:r w:rsidRPr="00700A3E">
        <w:rPr>
          <w:sz w:val="20"/>
          <w:szCs w:val="20"/>
        </w:rPr>
        <w:t xml:space="preserve"> УИ </w:t>
      </w:r>
      <w:r>
        <w:rPr>
          <w:sz w:val="20"/>
          <w:szCs w:val="20"/>
        </w:rPr>
        <w:t>„Кл. Охридски“, 1988, с. 545</w:t>
      </w:r>
      <w:r w:rsidR="00C163CF">
        <w:rPr>
          <w:sz w:val="20"/>
          <w:szCs w:val="20"/>
        </w:rPr>
        <w:t>.</w:t>
      </w:r>
    </w:p>
  </w:footnote>
  <w:footnote w:id="4">
    <w:p w:rsidR="00461773" w:rsidRDefault="00461773">
      <w:pPr>
        <w:pStyle w:val="ac"/>
      </w:pPr>
      <w:r>
        <w:rPr>
          <w:rStyle w:val="ae"/>
        </w:rPr>
        <w:footnoteRef/>
      </w:r>
      <w:r>
        <w:t xml:space="preserve"> </w:t>
      </w:r>
      <w:r w:rsidR="00860785">
        <w:t xml:space="preserve"> </w:t>
      </w:r>
      <w:r>
        <w:t xml:space="preserve">ЦДА. ф. 242 К, </w:t>
      </w:r>
      <w:proofErr w:type="spellStart"/>
      <w:r>
        <w:t>оп</w:t>
      </w:r>
      <w:proofErr w:type="spellEnd"/>
      <w:r>
        <w:t>. 9, а.е 15696,  л. 9.</w:t>
      </w:r>
    </w:p>
  </w:footnote>
  <w:footnote w:id="5">
    <w:p w:rsidR="0011392D" w:rsidRDefault="0011392D">
      <w:pPr>
        <w:pStyle w:val="ac"/>
      </w:pPr>
      <w:r>
        <w:rPr>
          <w:rStyle w:val="ae"/>
        </w:rPr>
        <w:footnoteRef/>
      </w:r>
      <w:r>
        <w:t xml:space="preserve"> </w:t>
      </w:r>
      <w:r w:rsidR="00461773">
        <w:t xml:space="preserve"> Пак там,  </w:t>
      </w:r>
      <w:r w:rsidR="005F2213">
        <w:t>л.</w:t>
      </w:r>
      <w:r w:rsidR="00C163CF">
        <w:t xml:space="preserve"> </w:t>
      </w:r>
      <w:r w:rsidR="00461773">
        <w:t>10.</w:t>
      </w:r>
      <w:r w:rsidR="005F2213">
        <w:t xml:space="preserve"> </w:t>
      </w:r>
    </w:p>
  </w:footnote>
  <w:footnote w:id="6">
    <w:p w:rsidR="0011392D" w:rsidRDefault="0011392D">
      <w:pPr>
        <w:pStyle w:val="ac"/>
      </w:pPr>
      <w:r>
        <w:rPr>
          <w:rStyle w:val="ae"/>
        </w:rPr>
        <w:footnoteRef/>
      </w:r>
      <w:r>
        <w:t xml:space="preserve"> </w:t>
      </w:r>
      <w:r w:rsidR="00E958DA">
        <w:t xml:space="preserve"> </w:t>
      </w:r>
      <w:r w:rsidR="00461773">
        <w:t>Пак там,  л.</w:t>
      </w:r>
      <w:r w:rsidR="00E958DA">
        <w:t xml:space="preserve"> 17.</w:t>
      </w:r>
    </w:p>
  </w:footnote>
  <w:footnote w:id="7">
    <w:p w:rsidR="0011392D" w:rsidRDefault="0011392D">
      <w:pPr>
        <w:pStyle w:val="ac"/>
      </w:pPr>
      <w:r>
        <w:rPr>
          <w:rStyle w:val="ae"/>
        </w:rPr>
        <w:footnoteRef/>
      </w:r>
      <w:r>
        <w:t xml:space="preserve"> </w:t>
      </w:r>
      <w:r w:rsidR="00E958DA">
        <w:t xml:space="preserve"> </w:t>
      </w:r>
      <w:r w:rsidR="00461773">
        <w:t>Пак там,  л.</w:t>
      </w:r>
      <w:r w:rsidR="00E958DA">
        <w:t xml:space="preserve"> 6</w:t>
      </w:r>
      <w:r w:rsidR="00461773">
        <w:t>.</w:t>
      </w:r>
    </w:p>
  </w:footnote>
  <w:footnote w:id="8">
    <w:p w:rsidR="00197762" w:rsidRDefault="00197762">
      <w:pPr>
        <w:pStyle w:val="ac"/>
      </w:pPr>
      <w:r>
        <w:rPr>
          <w:rStyle w:val="ae"/>
        </w:rPr>
        <w:footnoteRef/>
      </w:r>
      <w:r>
        <w:t xml:space="preserve">  Пак там, л. 23-49.</w:t>
      </w:r>
    </w:p>
  </w:footnote>
  <w:footnote w:id="9">
    <w:p w:rsidR="00D37A84" w:rsidRPr="00C04534" w:rsidRDefault="00D37A84">
      <w:pPr>
        <w:pStyle w:val="ac"/>
      </w:pPr>
      <w:r>
        <w:rPr>
          <w:rStyle w:val="ae"/>
        </w:rPr>
        <w:footnoteRef/>
      </w:r>
      <w:r>
        <w:t xml:space="preserve"> </w:t>
      </w:r>
      <w:r w:rsidR="00197762" w:rsidRPr="00305918">
        <w:rPr>
          <w:b/>
        </w:rPr>
        <w:t>Силяновс</w:t>
      </w:r>
      <w:r w:rsidR="00C04534" w:rsidRPr="00305918">
        <w:rPr>
          <w:b/>
        </w:rPr>
        <w:t>ки,  Д.</w:t>
      </w:r>
      <w:r w:rsidR="00C04534">
        <w:t xml:space="preserve">  </w:t>
      </w:r>
      <w:r w:rsidR="00C163CF">
        <w:t xml:space="preserve">Изменението на иска , 1921. </w:t>
      </w:r>
      <w:r w:rsidR="00CC64A5">
        <w:t>112</w:t>
      </w:r>
      <w:r w:rsidR="00C163CF">
        <w:t xml:space="preserve"> с</w:t>
      </w:r>
      <w:r w:rsidR="00C04534">
        <w:t xml:space="preserve">.  </w:t>
      </w:r>
    </w:p>
  </w:footnote>
  <w:footnote w:id="10">
    <w:p w:rsidR="00197762" w:rsidRPr="00CC64A5" w:rsidRDefault="00197762">
      <w:pPr>
        <w:pStyle w:val="ac"/>
      </w:pPr>
      <w:r w:rsidRPr="00C04534">
        <w:rPr>
          <w:rStyle w:val="ae"/>
        </w:rPr>
        <w:footnoteRef/>
      </w:r>
      <w:r w:rsidRPr="00C04534">
        <w:t xml:space="preserve"> </w:t>
      </w:r>
      <w:r w:rsidR="00C04534" w:rsidRPr="0079677D">
        <w:rPr>
          <w:b/>
        </w:rPr>
        <w:t>Силяновски, Д.</w:t>
      </w:r>
      <w:r w:rsidR="00C04534" w:rsidRPr="00CC64A5">
        <w:t xml:space="preserve"> Същност и съдържание на заложното прав</w:t>
      </w:r>
      <w:r w:rsidR="00C163CF">
        <w:t xml:space="preserve">о върху вземания. С., 1926. </w:t>
      </w:r>
      <w:r w:rsidR="00C04534" w:rsidRPr="00CC64A5">
        <w:t>199</w:t>
      </w:r>
      <w:r w:rsidR="00C163CF">
        <w:t xml:space="preserve"> с</w:t>
      </w:r>
      <w:r w:rsidR="00CC64A5">
        <w:t>.</w:t>
      </w:r>
      <w:r w:rsidR="00C04534" w:rsidRPr="00CC64A5">
        <w:t xml:space="preserve"> </w:t>
      </w:r>
    </w:p>
  </w:footnote>
  <w:footnote w:id="11">
    <w:p w:rsidR="00D37A84" w:rsidRPr="00C04534" w:rsidRDefault="00D37A84" w:rsidP="00C163CF">
      <w:pPr>
        <w:pStyle w:val="ac"/>
        <w:jc w:val="both"/>
      </w:pPr>
      <w:r w:rsidRPr="00CC64A5">
        <w:rPr>
          <w:rStyle w:val="ae"/>
        </w:rPr>
        <w:footnoteRef/>
      </w:r>
      <w:r w:rsidRPr="00CC64A5">
        <w:t xml:space="preserve"> </w:t>
      </w:r>
      <w:r w:rsidR="00CC64A5" w:rsidRPr="00CC64A5">
        <w:t>ДА – София, ф. 1790</w:t>
      </w:r>
      <w:r w:rsidR="00CC64A5">
        <w:t>,</w:t>
      </w:r>
      <w:r w:rsidR="00CC64A5" w:rsidRPr="00CC64A5">
        <w:t xml:space="preserve"> </w:t>
      </w:r>
      <w:proofErr w:type="spellStart"/>
      <w:r w:rsidR="00CC64A5" w:rsidRPr="00CC64A5">
        <w:t>оп</w:t>
      </w:r>
      <w:proofErr w:type="spellEnd"/>
      <w:r w:rsidR="00CC64A5" w:rsidRPr="00CC64A5">
        <w:t>.</w:t>
      </w:r>
      <w:r w:rsidR="00C163CF">
        <w:t xml:space="preserve"> </w:t>
      </w:r>
      <w:r w:rsidR="00CC64A5" w:rsidRPr="00CC64A5">
        <w:t>12</w:t>
      </w:r>
      <w:r w:rsidR="00CC64A5">
        <w:t xml:space="preserve">, </w:t>
      </w:r>
      <w:r w:rsidR="00CC64A5" w:rsidRPr="00CC64A5">
        <w:t>а.е 130</w:t>
      </w:r>
      <w:r w:rsidR="00CC64A5">
        <w:t xml:space="preserve">, л. 2.  </w:t>
      </w:r>
    </w:p>
  </w:footnote>
  <w:footnote w:id="12">
    <w:p w:rsidR="00D37A84" w:rsidRDefault="00D37A84" w:rsidP="00C163C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CC64A5" w:rsidRPr="0079677D">
        <w:rPr>
          <w:b/>
        </w:rPr>
        <w:t>Силяновски,  Д.</w:t>
      </w:r>
      <w:r w:rsidR="00CC64A5">
        <w:t xml:space="preserve">  </w:t>
      </w:r>
      <w:r w:rsidR="00CC64A5" w:rsidRPr="00C04534">
        <w:t>Абсолютната нищожност на съдебните решения</w:t>
      </w:r>
      <w:r w:rsidR="00CC64A5">
        <w:t xml:space="preserve">.  </w:t>
      </w:r>
      <w:r w:rsidR="00CC64A5">
        <w:t xml:space="preserve">Юридическа мисъл, </w:t>
      </w:r>
      <w:r w:rsidR="0022183B">
        <w:t xml:space="preserve">г. </w:t>
      </w:r>
      <w:r w:rsidR="0022183B">
        <w:rPr>
          <w:lang w:val="en-US"/>
        </w:rPr>
        <w:t>IX</w:t>
      </w:r>
      <w:bookmarkStart w:id="0" w:name="_GoBack"/>
      <w:bookmarkEnd w:id="0"/>
      <w:r w:rsidR="00CC64A5">
        <w:t>, 1928,  №</w:t>
      </w:r>
      <w:r w:rsidR="00C163CF">
        <w:t xml:space="preserve"> </w:t>
      </w:r>
      <w:r w:rsidR="00CC64A5">
        <w:t xml:space="preserve">1, </w:t>
      </w:r>
      <w:r w:rsidR="00C163CF">
        <w:t xml:space="preserve">с. </w:t>
      </w:r>
      <w:r w:rsidR="00CC64A5">
        <w:t xml:space="preserve">43-96.  </w:t>
      </w:r>
    </w:p>
  </w:footnote>
  <w:footnote w:id="13">
    <w:p w:rsidR="00D37A84" w:rsidRDefault="00D37A84">
      <w:pPr>
        <w:pStyle w:val="ac"/>
      </w:pPr>
      <w:r>
        <w:rPr>
          <w:rStyle w:val="ae"/>
        </w:rPr>
        <w:footnoteRef/>
      </w:r>
      <w:r>
        <w:t xml:space="preserve"> </w:t>
      </w:r>
      <w:r w:rsidR="00FD2FAD" w:rsidRPr="00CC64A5">
        <w:t>ДА – София, ф. 1790</w:t>
      </w:r>
      <w:r w:rsidR="00FD2FAD">
        <w:t>,</w:t>
      </w:r>
      <w:r w:rsidR="00FD2FAD" w:rsidRPr="00CC64A5">
        <w:t xml:space="preserve"> </w:t>
      </w:r>
      <w:proofErr w:type="spellStart"/>
      <w:r w:rsidR="00FD2FAD" w:rsidRPr="00CC64A5">
        <w:t>оп</w:t>
      </w:r>
      <w:proofErr w:type="spellEnd"/>
      <w:r w:rsidR="00FD2FAD" w:rsidRPr="00CC64A5">
        <w:t>.</w:t>
      </w:r>
      <w:r w:rsidR="00C163CF">
        <w:t xml:space="preserve"> </w:t>
      </w:r>
      <w:r w:rsidR="00FD2FAD" w:rsidRPr="00CC64A5">
        <w:t>12</w:t>
      </w:r>
      <w:r w:rsidR="00FD2FAD">
        <w:t xml:space="preserve">, </w:t>
      </w:r>
      <w:r w:rsidR="00FD2FAD" w:rsidRPr="00CC64A5">
        <w:t>а.е 130</w:t>
      </w:r>
      <w:r w:rsidR="00FD2FAD">
        <w:t>, л.</w:t>
      </w:r>
      <w:r w:rsidR="00CC64A5">
        <w:t xml:space="preserve"> 1.</w:t>
      </w:r>
    </w:p>
  </w:footnote>
  <w:footnote w:id="14">
    <w:p w:rsidR="00E36E1C" w:rsidRPr="00C163CF" w:rsidRDefault="00E36E1C" w:rsidP="00E36E1C">
      <w:pPr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E36E1C">
        <w:rPr>
          <w:sz w:val="20"/>
          <w:szCs w:val="20"/>
        </w:rPr>
        <w:t>В конкурс за назначаването на редовен доцент по гражданско право проф. Фаде</w:t>
      </w:r>
      <w:r>
        <w:rPr>
          <w:sz w:val="20"/>
          <w:szCs w:val="20"/>
        </w:rPr>
        <w:t>нхехт е предлагал за това място</w:t>
      </w:r>
      <w:r w:rsidR="00C163CF">
        <w:rPr>
          <w:sz w:val="20"/>
          <w:szCs w:val="20"/>
        </w:rPr>
        <w:t xml:space="preserve"> </w:t>
      </w:r>
      <w:r w:rsidRPr="00E36E1C">
        <w:rPr>
          <w:sz w:val="20"/>
          <w:szCs w:val="20"/>
        </w:rPr>
        <w:t xml:space="preserve">своя асистент </w:t>
      </w:r>
      <w:r w:rsidR="00F93E51">
        <w:rPr>
          <w:sz w:val="20"/>
          <w:szCs w:val="20"/>
        </w:rPr>
        <w:t xml:space="preserve">Дружелюб </w:t>
      </w:r>
      <w:proofErr w:type="spellStart"/>
      <w:r w:rsidRPr="00E36E1C">
        <w:rPr>
          <w:sz w:val="20"/>
          <w:szCs w:val="20"/>
        </w:rPr>
        <w:t>Евт</w:t>
      </w:r>
      <w:proofErr w:type="spellEnd"/>
      <w:r w:rsidR="00F93E51">
        <w:rPr>
          <w:sz w:val="20"/>
          <w:szCs w:val="20"/>
        </w:rPr>
        <w:t>.</w:t>
      </w:r>
      <w:r w:rsidRPr="00E36E1C">
        <w:rPr>
          <w:sz w:val="20"/>
          <w:szCs w:val="20"/>
        </w:rPr>
        <w:t xml:space="preserve"> </w:t>
      </w:r>
      <w:proofErr w:type="spellStart"/>
      <w:r w:rsidRPr="00E36E1C">
        <w:rPr>
          <w:sz w:val="20"/>
          <w:szCs w:val="20"/>
        </w:rPr>
        <w:t>Дабев</w:t>
      </w:r>
      <w:proofErr w:type="spellEnd"/>
      <w:r w:rsidRPr="00E36E1C">
        <w:rPr>
          <w:sz w:val="20"/>
          <w:szCs w:val="20"/>
        </w:rPr>
        <w:t xml:space="preserve">, а проф. Любен Диков Димитър Силяновски, с </w:t>
      </w:r>
      <w:r w:rsidR="00F93E51">
        <w:rPr>
          <w:sz w:val="20"/>
          <w:szCs w:val="20"/>
        </w:rPr>
        <w:t>когото са работили в Софийския</w:t>
      </w:r>
      <w:r w:rsidR="0079677D">
        <w:rPr>
          <w:sz w:val="20"/>
          <w:szCs w:val="20"/>
        </w:rPr>
        <w:t xml:space="preserve"> </w:t>
      </w:r>
      <w:r w:rsidRPr="00E36E1C">
        <w:rPr>
          <w:sz w:val="20"/>
          <w:szCs w:val="20"/>
        </w:rPr>
        <w:t>районен съд по това време. По думите на проф. Петко Венедиков разработката на Силяновски е написана набързо и след критиката на проф. Фаденхехт се е оттеглил от конкурса. Асистентъ</w:t>
      </w:r>
      <w:r w:rsidR="00F93E51">
        <w:rPr>
          <w:sz w:val="20"/>
          <w:szCs w:val="20"/>
        </w:rPr>
        <w:t xml:space="preserve">т на Фаденхехт от друга страна е изключен </w:t>
      </w:r>
      <w:r w:rsidRPr="00E36E1C">
        <w:rPr>
          <w:sz w:val="20"/>
          <w:szCs w:val="20"/>
        </w:rPr>
        <w:t>заради отрицателна рецензия на проф. Диков. Фаденхехт публикува обширната си крит</w:t>
      </w:r>
      <w:r w:rsidR="00F93E51">
        <w:rPr>
          <w:sz w:val="20"/>
          <w:szCs w:val="20"/>
        </w:rPr>
        <w:t xml:space="preserve">ика към работата на Силяновски </w:t>
      </w:r>
      <w:r w:rsidR="00361709" w:rsidRPr="00DB5CFD">
        <w:rPr>
          <w:sz w:val="20"/>
          <w:szCs w:val="20"/>
        </w:rPr>
        <w:t>(</w:t>
      </w:r>
      <w:r w:rsidR="00361709" w:rsidRPr="00361709">
        <w:rPr>
          <w:b/>
          <w:sz w:val="20"/>
          <w:szCs w:val="20"/>
        </w:rPr>
        <w:t>Венедиков, П.</w:t>
      </w:r>
      <w:r w:rsidR="00361709">
        <w:rPr>
          <w:sz w:val="20"/>
          <w:szCs w:val="20"/>
        </w:rPr>
        <w:t xml:space="preserve"> Спомени. С., 2003, с. 253</w:t>
      </w:r>
      <w:r w:rsidR="00361709" w:rsidRPr="00DB5CFD">
        <w:rPr>
          <w:sz w:val="20"/>
          <w:szCs w:val="20"/>
        </w:rPr>
        <w:t>)</w:t>
      </w:r>
      <w:r w:rsidR="00F93E51">
        <w:rPr>
          <w:sz w:val="20"/>
          <w:szCs w:val="20"/>
        </w:rPr>
        <w:t>.</w:t>
      </w:r>
      <w:r w:rsidR="00361709" w:rsidRPr="00DB5CFD">
        <w:rPr>
          <w:sz w:val="20"/>
          <w:szCs w:val="20"/>
        </w:rPr>
        <w:t xml:space="preserve"> </w:t>
      </w:r>
      <w:r w:rsidRPr="00E36E1C">
        <w:rPr>
          <w:sz w:val="20"/>
          <w:szCs w:val="20"/>
        </w:rPr>
        <w:t xml:space="preserve">Във връзка с тази случка проф. Борис Яновски пише: „Та ето във връзка с една работа на тоя тогава още млад научен работник видният професор при Юридическия </w:t>
      </w:r>
      <w:r w:rsidR="00F93E51">
        <w:rPr>
          <w:sz w:val="20"/>
          <w:szCs w:val="20"/>
        </w:rPr>
        <w:t xml:space="preserve">факултет Йосиф Фаденхехт излиза </w:t>
      </w:r>
      <w:r w:rsidRPr="00E36E1C">
        <w:rPr>
          <w:sz w:val="20"/>
          <w:szCs w:val="20"/>
        </w:rPr>
        <w:t>с рязка критика. Скоро става ясна и истинската цел на критиката: да се попречи на Силяновски в конкурса му, защото се държи</w:t>
      </w:r>
      <w:r w:rsidR="00F93E51">
        <w:rPr>
          <w:sz w:val="20"/>
          <w:szCs w:val="20"/>
        </w:rPr>
        <w:t xml:space="preserve"> на друг кандидат. Но по-късно –</w:t>
      </w:r>
      <w:r w:rsidRPr="00E36E1C">
        <w:rPr>
          <w:sz w:val="20"/>
          <w:szCs w:val="20"/>
        </w:rPr>
        <w:t xml:space="preserve"> както се бе изразил по този повод Константин Гълъбов </w:t>
      </w:r>
      <w:r w:rsidR="00F93E51">
        <w:rPr>
          <w:sz w:val="20"/>
          <w:szCs w:val="20"/>
        </w:rPr>
        <w:t>–</w:t>
      </w:r>
      <w:r w:rsidRPr="00E36E1C">
        <w:rPr>
          <w:sz w:val="20"/>
          <w:szCs w:val="20"/>
        </w:rPr>
        <w:t xml:space="preserve"> в този случай „косата ударила на камък</w:t>
      </w:r>
      <w:r w:rsidR="00F93E51">
        <w:rPr>
          <w:sz w:val="20"/>
          <w:szCs w:val="20"/>
        </w:rPr>
        <w:t>“</w:t>
      </w:r>
      <w:r w:rsidRPr="00E36E1C">
        <w:rPr>
          <w:sz w:val="20"/>
          <w:szCs w:val="20"/>
        </w:rPr>
        <w:t xml:space="preserve">: Против </w:t>
      </w:r>
      <w:r w:rsidR="00F93E51">
        <w:rPr>
          <w:sz w:val="20"/>
          <w:szCs w:val="20"/>
        </w:rPr>
        <w:t xml:space="preserve">подобен  подход се яви </w:t>
      </w:r>
      <w:proofErr w:type="spellStart"/>
      <w:r w:rsidR="00F93E51">
        <w:rPr>
          <w:sz w:val="20"/>
          <w:szCs w:val="20"/>
        </w:rPr>
        <w:t>Милетич</w:t>
      </w:r>
      <w:proofErr w:type="spellEnd"/>
      <w:r w:rsidR="00F93E51">
        <w:rPr>
          <w:sz w:val="20"/>
          <w:szCs w:val="20"/>
        </w:rPr>
        <w:t xml:space="preserve"> –</w:t>
      </w:r>
      <w:r w:rsidRPr="00E36E1C">
        <w:rPr>
          <w:sz w:val="20"/>
          <w:szCs w:val="20"/>
        </w:rPr>
        <w:t xml:space="preserve"> Македонската организация. Така възникна конфликтът между тая организация и масонската ложа, бъркаща се постоянно в конкурсите. Ние, младите, бяхме на страната на </w:t>
      </w:r>
      <w:proofErr w:type="spellStart"/>
      <w:r w:rsidRPr="00E36E1C">
        <w:rPr>
          <w:sz w:val="20"/>
          <w:szCs w:val="20"/>
        </w:rPr>
        <w:t>Милетич</w:t>
      </w:r>
      <w:proofErr w:type="spellEnd"/>
      <w:r w:rsidR="00F93E51">
        <w:rPr>
          <w:sz w:val="20"/>
          <w:szCs w:val="20"/>
        </w:rPr>
        <w:t>“</w:t>
      </w:r>
      <w:r w:rsidRPr="00E36E1C">
        <w:rPr>
          <w:sz w:val="20"/>
          <w:szCs w:val="20"/>
        </w:rPr>
        <w:t>.</w:t>
      </w:r>
      <w:r w:rsidRPr="00E36E1C">
        <w:rPr>
          <w:sz w:val="28"/>
          <w:szCs w:val="28"/>
        </w:rPr>
        <w:t xml:space="preserve"> </w:t>
      </w:r>
    </w:p>
  </w:footnote>
  <w:footnote w:id="15">
    <w:p w:rsidR="00D37A84" w:rsidRDefault="00D37A84">
      <w:pPr>
        <w:pStyle w:val="ac"/>
      </w:pPr>
      <w:r>
        <w:rPr>
          <w:rStyle w:val="ae"/>
        </w:rPr>
        <w:footnoteRef/>
      </w:r>
      <w:r>
        <w:t xml:space="preserve"> </w:t>
      </w:r>
      <w:r w:rsidR="00FD2FAD" w:rsidRPr="00CC64A5">
        <w:t>ДА – София, ф. 1790</w:t>
      </w:r>
      <w:r w:rsidR="00FD2FAD">
        <w:t>,</w:t>
      </w:r>
      <w:r w:rsidR="00FD2FAD" w:rsidRPr="00CC64A5">
        <w:t xml:space="preserve"> оп.12</w:t>
      </w:r>
      <w:r w:rsidR="00FD2FAD">
        <w:t xml:space="preserve">, </w:t>
      </w:r>
      <w:r w:rsidR="00FD2FAD" w:rsidRPr="00CC64A5">
        <w:t>а.е 130</w:t>
      </w:r>
      <w:r w:rsidR="00FD2FAD">
        <w:t xml:space="preserve">, л. 22.  </w:t>
      </w:r>
    </w:p>
  </w:footnote>
  <w:footnote w:id="16">
    <w:p w:rsidR="00D37A84" w:rsidRPr="00634054" w:rsidRDefault="00D37A84" w:rsidP="005C503F">
      <w:pPr>
        <w:pStyle w:val="ac"/>
        <w:jc w:val="both"/>
      </w:pPr>
      <w:r w:rsidRPr="00634054">
        <w:rPr>
          <w:rStyle w:val="ae"/>
        </w:rPr>
        <w:footnoteRef/>
      </w:r>
      <w:r w:rsidR="00FD2FAD" w:rsidRPr="00634054">
        <w:t xml:space="preserve"> </w:t>
      </w:r>
      <w:r w:rsidR="00634054">
        <w:t xml:space="preserve">Алманах на Софийски университет…,  </w:t>
      </w:r>
      <w:r w:rsidR="005C503F">
        <w:t xml:space="preserve">с. </w:t>
      </w:r>
      <w:r w:rsidR="00634054">
        <w:t xml:space="preserve">545-546. </w:t>
      </w:r>
    </w:p>
  </w:footnote>
  <w:footnote w:id="17">
    <w:p w:rsidR="00D37A84" w:rsidRDefault="00D37A84" w:rsidP="005C503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634054">
        <w:t xml:space="preserve"> </w:t>
      </w:r>
      <w:r w:rsidR="005C503F">
        <w:rPr>
          <w:b/>
        </w:rPr>
        <w:t>Венедиков, П</w:t>
      </w:r>
      <w:r w:rsidR="00634054" w:rsidRPr="0079677D">
        <w:rPr>
          <w:b/>
        </w:rPr>
        <w:t>.</w:t>
      </w:r>
      <w:r w:rsidR="00634054">
        <w:t xml:space="preserve"> </w:t>
      </w:r>
      <w:r w:rsidR="00361709">
        <w:t xml:space="preserve"> Цит. съч. с. 262.</w:t>
      </w:r>
    </w:p>
  </w:footnote>
  <w:footnote w:id="18">
    <w:p w:rsidR="00D7573F" w:rsidRDefault="00D37A84" w:rsidP="005C503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D7573F" w:rsidRPr="00BE2EC5">
        <w:rPr>
          <w:b/>
        </w:rPr>
        <w:t>Силяновски, Д.</w:t>
      </w:r>
      <w:r w:rsidR="00D7573F">
        <w:t xml:space="preserve"> Гражданско съдопроизводство. Т. 1. С., 1938,  276 с</w:t>
      </w:r>
      <w:r w:rsidR="005C503F">
        <w:t>.</w:t>
      </w:r>
      <w:r w:rsidR="00D7573F">
        <w:t>;</w:t>
      </w:r>
      <w:r w:rsidR="005C503F">
        <w:rPr>
          <w:b/>
        </w:rPr>
        <w:t xml:space="preserve"> </w:t>
      </w:r>
      <w:r w:rsidR="00D7573F">
        <w:t>Гражданско съдопроизводство. Т. 2</w:t>
      </w:r>
      <w:r w:rsidR="005C503F">
        <w:t>.</w:t>
      </w:r>
      <w:r w:rsidR="00D7573F">
        <w:t xml:space="preserve"> Производство пред първата инстанция. С., 1941, 286 с</w:t>
      </w:r>
      <w:r w:rsidR="005C503F">
        <w:t>.</w:t>
      </w:r>
      <w:r w:rsidR="00D7573F" w:rsidRPr="005C503F">
        <w:t>;</w:t>
      </w:r>
      <w:r w:rsidR="00D7573F">
        <w:t xml:space="preserve"> Гражданско съдопроизводство. Т. 3. Обжалва</w:t>
      </w:r>
      <w:r w:rsidR="005C503F">
        <w:t>не на решенията и определенията. Особени производства</w:t>
      </w:r>
      <w:r w:rsidR="00D7573F">
        <w:t>. С., 1943, 254 с</w:t>
      </w:r>
      <w:r w:rsidR="005C503F">
        <w:t xml:space="preserve">.; </w:t>
      </w:r>
      <w:r w:rsidR="00D7573F">
        <w:t>Гражданско съдопроизводство. Т. 4. Изпълнително производство. С., 1946, 224 с</w:t>
      </w:r>
      <w:r w:rsidR="00D7573F" w:rsidRPr="00BE2EC5">
        <w:t>.</w:t>
      </w:r>
      <w:r w:rsidR="00BE2EC5" w:rsidRPr="00BE2EC5">
        <w:rPr>
          <w:b/>
        </w:rPr>
        <w:t xml:space="preserve"> Същият.</w:t>
      </w:r>
      <w:r w:rsidR="00BE2EC5">
        <w:t xml:space="preserve"> Граждански процес</w:t>
      </w:r>
      <w:r w:rsidR="005C503F">
        <w:t>.</w:t>
      </w:r>
      <w:r w:rsidR="00BE2EC5">
        <w:t xml:space="preserve"> Т. 1, С., 1958</w:t>
      </w:r>
      <w:r w:rsidR="005C503F">
        <w:t>.</w:t>
      </w:r>
      <w:r w:rsidR="00BE2EC5">
        <w:t xml:space="preserve"> 626 с</w:t>
      </w:r>
      <w:r w:rsidR="005C503F">
        <w:t>.</w:t>
      </w:r>
      <w:r w:rsidR="00BE2EC5">
        <w:t>; Граждански процес. Т.</w:t>
      </w:r>
      <w:r w:rsidR="005C503F">
        <w:t xml:space="preserve"> </w:t>
      </w:r>
      <w:r w:rsidR="00BE2EC5">
        <w:t>2</w:t>
      </w:r>
      <w:r w:rsidR="005C503F">
        <w:t>.</w:t>
      </w:r>
      <w:r w:rsidR="00BE2EC5">
        <w:t xml:space="preserve"> Изпълнително производство, обезпечител</w:t>
      </w:r>
      <w:r w:rsidR="005C503F">
        <w:t xml:space="preserve">но производство, особени искови </w:t>
      </w:r>
      <w:r w:rsidR="00BE2EC5">
        <w:t>производства, охранителни пр</w:t>
      </w:r>
      <w:r w:rsidR="005C503F">
        <w:t xml:space="preserve">оизводства, държавен арбитраж. </w:t>
      </w:r>
      <w:r w:rsidR="00BE2EC5">
        <w:t>С.,</w:t>
      </w:r>
      <w:r w:rsidR="005C503F">
        <w:t xml:space="preserve"> </w:t>
      </w:r>
      <w:r w:rsidR="00BE2EC5">
        <w:t>1955</w:t>
      </w:r>
      <w:r w:rsidR="005C503F">
        <w:t>.</w:t>
      </w:r>
      <w:r w:rsidR="00BE2EC5">
        <w:t xml:space="preserve"> 599 с.</w:t>
      </w:r>
    </w:p>
  </w:footnote>
  <w:footnote w:id="19">
    <w:p w:rsidR="003759C6" w:rsidRPr="003759C6" w:rsidRDefault="003759C6" w:rsidP="005C503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5C503F">
        <w:t xml:space="preserve">„Три годишнини“. – Правна мисъл, год. </w:t>
      </w:r>
      <w:proofErr w:type="gramStart"/>
      <w:r w:rsidR="005C503F">
        <w:rPr>
          <w:lang w:val="en-US"/>
        </w:rPr>
        <w:t>V</w:t>
      </w:r>
      <w:r w:rsidR="005C503F">
        <w:t xml:space="preserve">, </w:t>
      </w:r>
      <w:r>
        <w:t xml:space="preserve">1961, </w:t>
      </w:r>
      <w:r w:rsidR="005C503F">
        <w:t>№</w:t>
      </w:r>
      <w:r>
        <w:t xml:space="preserve"> 6, с. 101.</w:t>
      </w:r>
      <w:proofErr w:type="gramEnd"/>
      <w:r>
        <w:t xml:space="preserve"> </w:t>
      </w:r>
    </w:p>
  </w:footnote>
  <w:footnote w:id="20">
    <w:p w:rsidR="00D37A84" w:rsidRDefault="00D37A84" w:rsidP="005C503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BE2EC5" w:rsidRPr="005C503F">
        <w:rPr>
          <w:b/>
        </w:rPr>
        <w:t>Венедиков, П.</w:t>
      </w:r>
      <w:r w:rsidR="00BE2EC5">
        <w:t xml:space="preserve"> Цит. съч. </w:t>
      </w:r>
      <w:r w:rsidR="00361709">
        <w:t>с. 262.</w:t>
      </w:r>
    </w:p>
  </w:footnote>
  <w:footnote w:id="21">
    <w:p w:rsidR="00D37A84" w:rsidRPr="00C1796B" w:rsidRDefault="00D37A84" w:rsidP="005C503F">
      <w:pPr>
        <w:pStyle w:val="ac"/>
        <w:jc w:val="both"/>
        <w:rPr>
          <w:b/>
        </w:rPr>
      </w:pPr>
      <w:r>
        <w:rPr>
          <w:rStyle w:val="ae"/>
        </w:rPr>
        <w:footnoteRef/>
      </w:r>
      <w:r>
        <w:t xml:space="preserve"> </w:t>
      </w:r>
      <w:r w:rsidR="00C1796B" w:rsidRPr="00C1796B">
        <w:rPr>
          <w:b/>
        </w:rPr>
        <w:t>Абрашев, П.</w:t>
      </w:r>
      <w:r w:rsidR="00C1796B">
        <w:t xml:space="preserve"> Гра</w:t>
      </w:r>
      <w:r w:rsidR="005C503F">
        <w:t>жданско съдопроизводство. Лекции.</w:t>
      </w:r>
      <w:r w:rsidR="00C1796B">
        <w:t xml:space="preserve"> Т. </w:t>
      </w:r>
      <w:r w:rsidR="005C503F">
        <w:rPr>
          <w:lang w:val="en-US"/>
        </w:rPr>
        <w:t>I</w:t>
      </w:r>
      <w:r w:rsidR="00C1796B">
        <w:t xml:space="preserve">. </w:t>
      </w:r>
      <w:proofErr w:type="gramStart"/>
      <w:r w:rsidR="00C1796B">
        <w:t>С.,</w:t>
      </w:r>
      <w:proofErr w:type="gramEnd"/>
      <w:r w:rsidR="00C1796B">
        <w:t xml:space="preserve"> 1910, 365 с</w:t>
      </w:r>
      <w:r w:rsidR="005C503F">
        <w:t>.</w:t>
      </w:r>
      <w:r w:rsidR="00C1796B">
        <w:t xml:space="preserve">; </w:t>
      </w:r>
      <w:r w:rsidR="005C503F">
        <w:t>Гражданско съдопроизводство. Лекции.</w:t>
      </w:r>
      <w:r w:rsidR="00C1796B">
        <w:t xml:space="preserve"> Т. 2. С.,  1914,  483 с</w:t>
      </w:r>
      <w:r w:rsidR="005C503F">
        <w:t>.</w:t>
      </w:r>
      <w:r w:rsidR="00C1796B">
        <w:t xml:space="preserve">; </w:t>
      </w:r>
      <w:r w:rsidR="005C503F">
        <w:t>Гражданско съдопроизводство. Лекции.</w:t>
      </w:r>
      <w:r w:rsidR="00C1796B">
        <w:t xml:space="preserve"> Т. 3. С.,  1914,  803 с</w:t>
      </w:r>
      <w:r w:rsidR="005C503F">
        <w:t>.</w:t>
      </w:r>
      <w:r w:rsidR="00C1796B">
        <w:t xml:space="preserve">; </w:t>
      </w:r>
      <w:r w:rsidR="005C503F">
        <w:rPr>
          <w:b/>
        </w:rPr>
        <w:t xml:space="preserve">Същият. </w:t>
      </w:r>
      <w:r w:rsidR="00C1796B">
        <w:t>Съкратен курс по гражданско съдопроизводство</w:t>
      </w:r>
      <w:r w:rsidR="005C503F">
        <w:t>.</w:t>
      </w:r>
      <w:r w:rsidR="00C1796B">
        <w:t xml:space="preserve"> Вип 1. С., 1920</w:t>
      </w:r>
      <w:r w:rsidR="005C503F">
        <w:t xml:space="preserve">. </w:t>
      </w:r>
      <w:r w:rsidR="00C1796B">
        <w:t>158 с</w:t>
      </w:r>
      <w:r w:rsidR="005C503F">
        <w:t>.</w:t>
      </w:r>
      <w:r w:rsidR="00C1796B">
        <w:t>; Съкратен курс по гражданско съдопроизводство</w:t>
      </w:r>
      <w:r w:rsidR="005C503F">
        <w:t xml:space="preserve">. </w:t>
      </w:r>
      <w:proofErr w:type="spellStart"/>
      <w:r w:rsidR="00C1796B">
        <w:t>Вип</w:t>
      </w:r>
      <w:proofErr w:type="spellEnd"/>
      <w:r w:rsidR="00C1796B">
        <w:t xml:space="preserve"> 2. С., 1920,  105 с</w:t>
      </w:r>
      <w:r w:rsidR="005C503F">
        <w:t>.</w:t>
      </w:r>
      <w:r w:rsidR="00C1796B">
        <w:t>;</w:t>
      </w:r>
      <w:r w:rsidR="00C1796B" w:rsidRPr="00C1796B">
        <w:rPr>
          <w:b/>
        </w:rPr>
        <w:t xml:space="preserve"> </w:t>
      </w:r>
      <w:r w:rsidR="00C1796B">
        <w:t>Съкратен курс по гражданско съдопроизводство</w:t>
      </w:r>
      <w:r w:rsidR="005C503F">
        <w:t>.</w:t>
      </w:r>
      <w:r w:rsidR="00C1796B">
        <w:t xml:space="preserve"> Вип 3. С., 1921,  1438 с</w:t>
      </w:r>
      <w:r w:rsidR="005C503F">
        <w:t>.</w:t>
      </w:r>
      <w:r w:rsidR="00C1796B">
        <w:t>;</w:t>
      </w:r>
    </w:p>
  </w:footnote>
  <w:footnote w:id="22">
    <w:p w:rsidR="00D37A84" w:rsidRDefault="00D37A84" w:rsidP="005C503F">
      <w:pPr>
        <w:pStyle w:val="ac"/>
        <w:jc w:val="both"/>
      </w:pPr>
      <w:r w:rsidRPr="00C1796B">
        <w:rPr>
          <w:rStyle w:val="ae"/>
          <w:b/>
        </w:rPr>
        <w:footnoteRef/>
      </w:r>
      <w:r>
        <w:t xml:space="preserve"> </w:t>
      </w:r>
      <w:r w:rsidR="00C1796B">
        <w:t xml:space="preserve">Първоначално двата тома </w:t>
      </w:r>
      <w:r w:rsidR="00155678">
        <w:t>са публикувани от Силяновски</w:t>
      </w:r>
      <w:r w:rsidR="00DC001F">
        <w:t xml:space="preserve"> в съавторство с </w:t>
      </w:r>
      <w:r w:rsidR="00155678">
        <w:t xml:space="preserve"> Живко Сталев –</w:t>
      </w:r>
      <w:r w:rsidR="005C503F">
        <w:t xml:space="preserve"> по това време негов асистент. </w:t>
      </w:r>
      <w:r w:rsidR="00155678">
        <w:t>Впоследствие</w:t>
      </w:r>
      <w:r w:rsidR="00DC001F">
        <w:t xml:space="preserve"> сам </w:t>
      </w:r>
      <w:r w:rsidR="00155678">
        <w:t xml:space="preserve">Сталев преиздава с изменения </w:t>
      </w:r>
      <w:r w:rsidR="00DC001F">
        <w:t xml:space="preserve">и допълнения учебник по гражданско процесуално право.  </w:t>
      </w:r>
    </w:p>
  </w:footnote>
  <w:footnote w:id="23">
    <w:p w:rsidR="00AB4F31" w:rsidRPr="00AB4F31" w:rsidRDefault="00AB4F31" w:rsidP="005C503F">
      <w:pPr>
        <w:pStyle w:val="ac"/>
        <w:jc w:val="both"/>
      </w:pPr>
      <w:r>
        <w:rPr>
          <w:rStyle w:val="ae"/>
        </w:rPr>
        <w:footnoteRef/>
      </w:r>
      <w:r>
        <w:t xml:space="preserve">  До някаква степен изключение прави статията „Три</w:t>
      </w:r>
      <w:r w:rsidR="005C503F">
        <w:t xml:space="preserve"> годишнини“, посветена на  70–</w:t>
      </w:r>
      <w:r>
        <w:t xml:space="preserve">годишният юбилей  на  проф. Силяновски, проф. Петко Стайнов и проф. Нисим Меворах. Правна мисъл, год. </w:t>
      </w:r>
      <w:proofErr w:type="gramStart"/>
      <w:r>
        <w:rPr>
          <w:lang w:val="en-US"/>
        </w:rPr>
        <w:t>V</w:t>
      </w:r>
      <w:r w:rsidRPr="00DB5CFD">
        <w:t>,</w:t>
      </w:r>
      <w:r>
        <w:t xml:space="preserve"> 1961, </w:t>
      </w:r>
      <w:r w:rsidR="005C503F">
        <w:t>№</w:t>
      </w:r>
      <w:r>
        <w:t xml:space="preserve"> 6, </w:t>
      </w:r>
      <w:r w:rsidR="005C503F">
        <w:t xml:space="preserve">с. </w:t>
      </w:r>
      <w:r>
        <w:t>100-107.</w:t>
      </w:r>
      <w:proofErr w:type="gramEnd"/>
      <w:r>
        <w:t xml:space="preserve"> </w:t>
      </w:r>
    </w:p>
  </w:footnote>
  <w:footnote w:id="24">
    <w:p w:rsidR="00D37A84" w:rsidRPr="00DC001F" w:rsidRDefault="00D37A84">
      <w:pPr>
        <w:pStyle w:val="ac"/>
      </w:pPr>
      <w:r>
        <w:rPr>
          <w:rStyle w:val="ae"/>
        </w:rPr>
        <w:footnoteRef/>
      </w:r>
      <w:r w:rsidR="00F56C4A">
        <w:t xml:space="preserve"> </w:t>
      </w:r>
      <w:r>
        <w:t xml:space="preserve"> </w:t>
      </w:r>
      <w:r w:rsidR="00DC001F" w:rsidRPr="00DC001F">
        <w:rPr>
          <w:b/>
        </w:rPr>
        <w:t>Силяновски, Д.</w:t>
      </w:r>
      <w:r w:rsidR="00DC001F" w:rsidRPr="00DC001F">
        <w:t xml:space="preserve"> Записки по българско трудово право</w:t>
      </w:r>
      <w:r w:rsidR="00DC001F">
        <w:t xml:space="preserve">. С., 1942,  </w:t>
      </w:r>
      <w:r w:rsidR="00F56C4A">
        <w:t>139 с.</w:t>
      </w:r>
    </w:p>
  </w:footnote>
  <w:footnote w:id="25">
    <w:p w:rsidR="00D37A84" w:rsidRDefault="00D37A84">
      <w:pPr>
        <w:pStyle w:val="ac"/>
      </w:pPr>
      <w:r>
        <w:rPr>
          <w:rStyle w:val="ae"/>
        </w:rPr>
        <w:footnoteRef/>
      </w:r>
      <w:r w:rsidR="00F56C4A">
        <w:t xml:space="preserve"> </w:t>
      </w:r>
      <w:r>
        <w:t xml:space="preserve"> </w:t>
      </w:r>
      <w:r w:rsidR="00F56C4A">
        <w:t>ЦДА, ф. 117,  оп. 31, а. е 720</w:t>
      </w:r>
      <w:r w:rsidR="00361709">
        <w:t>,</w:t>
      </w:r>
      <w:r w:rsidR="00F56C4A">
        <w:t xml:space="preserve"> л. 5.</w:t>
      </w:r>
    </w:p>
  </w:footnote>
  <w:footnote w:id="26">
    <w:p w:rsidR="00361709" w:rsidRDefault="00361709">
      <w:pPr>
        <w:pStyle w:val="ac"/>
      </w:pPr>
      <w:r>
        <w:rPr>
          <w:rStyle w:val="ae"/>
        </w:rPr>
        <w:footnoteRef/>
      </w:r>
      <w:r>
        <w:t xml:space="preserve">  </w:t>
      </w:r>
      <w:r w:rsidRPr="00361709">
        <w:rPr>
          <w:b/>
        </w:rPr>
        <w:t xml:space="preserve">Яновски, Б. </w:t>
      </w:r>
      <w:r>
        <w:t>Светът, който ..., с. 320.</w:t>
      </w:r>
    </w:p>
  </w:footnote>
  <w:footnote w:id="27">
    <w:p w:rsidR="00AE72D3" w:rsidRDefault="00AE72D3">
      <w:pPr>
        <w:pStyle w:val="ac"/>
      </w:pPr>
      <w:r>
        <w:rPr>
          <w:rStyle w:val="ae"/>
        </w:rPr>
        <w:footnoteRef/>
      </w:r>
      <w:r w:rsidR="00AB4F31">
        <w:rPr>
          <w:b/>
        </w:rPr>
        <w:t xml:space="preserve"> </w:t>
      </w:r>
      <w:r w:rsidR="00AB4F31" w:rsidRPr="00AB4F31">
        <w:t>Пак там</w:t>
      </w:r>
      <w:r w:rsidR="00AB4F31">
        <w:rPr>
          <w:b/>
        </w:rPr>
        <w:t>.</w:t>
      </w:r>
      <w:r w:rsidR="00BA5733">
        <w:t xml:space="preserve">  319-321.  </w:t>
      </w:r>
    </w:p>
  </w:footnote>
  <w:footnote w:id="28">
    <w:p w:rsidR="00D37A84" w:rsidRDefault="00D37A84">
      <w:pPr>
        <w:pStyle w:val="ac"/>
      </w:pPr>
      <w:r>
        <w:rPr>
          <w:rStyle w:val="ae"/>
        </w:rPr>
        <w:footnoteRef/>
      </w:r>
      <w:r>
        <w:t xml:space="preserve"> </w:t>
      </w:r>
      <w:r w:rsidR="00BA5733" w:rsidRPr="00EF601E">
        <w:rPr>
          <w:b/>
        </w:rPr>
        <w:t>Венедиков, П.</w:t>
      </w:r>
      <w:r w:rsidR="00BA5733">
        <w:t xml:space="preserve"> Цит. съч. </w:t>
      </w:r>
      <w:r w:rsidR="00361709">
        <w:t>с. 261.</w:t>
      </w:r>
    </w:p>
  </w:footnote>
  <w:footnote w:id="29">
    <w:p w:rsidR="00D37A84" w:rsidRDefault="00D37A84">
      <w:pPr>
        <w:pStyle w:val="ac"/>
      </w:pPr>
      <w:r>
        <w:rPr>
          <w:rStyle w:val="ae"/>
        </w:rPr>
        <w:footnoteRef/>
      </w:r>
      <w:r w:rsidR="00BA5733">
        <w:t xml:space="preserve"> </w:t>
      </w:r>
      <w:r w:rsidR="00F27C8C">
        <w:t>ЦДА, ф. 117</w:t>
      </w:r>
      <w:r w:rsidR="00BA5733">
        <w:t>,  оп. 31, а. е 720 л. 2.</w:t>
      </w:r>
    </w:p>
  </w:footnote>
  <w:footnote w:id="30">
    <w:p w:rsidR="00D37A84" w:rsidRDefault="00D37A84">
      <w:pPr>
        <w:pStyle w:val="ac"/>
      </w:pPr>
      <w:r>
        <w:rPr>
          <w:rStyle w:val="ae"/>
        </w:rPr>
        <w:footnoteRef/>
      </w:r>
      <w:r>
        <w:t xml:space="preserve"> </w:t>
      </w:r>
      <w:r w:rsidR="00860785">
        <w:t xml:space="preserve">Пак там,  ф. 242 К, оп. 9, </w:t>
      </w:r>
      <w:r w:rsidR="00F27C8C">
        <w:t>а.е 15696</w:t>
      </w:r>
      <w:r w:rsidR="00860785">
        <w:t>,  л. 17.</w:t>
      </w:r>
    </w:p>
  </w:footnote>
  <w:footnote w:id="31">
    <w:p w:rsidR="002D0A28" w:rsidRDefault="002D0A28">
      <w:pPr>
        <w:pStyle w:val="ac"/>
      </w:pPr>
      <w:r>
        <w:rPr>
          <w:rStyle w:val="ae"/>
        </w:rPr>
        <w:footnoteRef/>
      </w:r>
      <w:r>
        <w:t xml:space="preserve"> Крушевско благотворително братство. Отчет за 1926 година. С., 1927, 8 с.</w:t>
      </w:r>
    </w:p>
  </w:footnote>
  <w:footnote w:id="32">
    <w:p w:rsidR="00D37A84" w:rsidRDefault="00D37A84">
      <w:pPr>
        <w:pStyle w:val="ac"/>
      </w:pPr>
      <w:r>
        <w:rPr>
          <w:rStyle w:val="ae"/>
        </w:rPr>
        <w:footnoteRef/>
      </w:r>
      <w:r>
        <w:t xml:space="preserve"> </w:t>
      </w:r>
      <w:r w:rsidR="002D0A28">
        <w:t>Крушевско благотворително братство. Отчет за 1935 година. С., 1936, 8 с.</w:t>
      </w:r>
    </w:p>
  </w:footnote>
  <w:footnote w:id="33">
    <w:p w:rsidR="00D37A84" w:rsidRDefault="00D37A84" w:rsidP="00E0352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2D0A28">
        <w:t xml:space="preserve">Устав на </w:t>
      </w:r>
      <w:proofErr w:type="spellStart"/>
      <w:r w:rsidR="002D0A28">
        <w:t>Крушовското</w:t>
      </w:r>
      <w:proofErr w:type="spellEnd"/>
      <w:r w:rsidR="002D0A28">
        <w:t xml:space="preserve"> емигрантско читалище </w:t>
      </w:r>
      <w:r w:rsidR="00E03528">
        <w:t>„</w:t>
      </w:r>
      <w:r w:rsidR="002D0A28">
        <w:t>Св. Св. Кирил и Методий</w:t>
      </w:r>
      <w:r w:rsidR="00E03528">
        <w:t xml:space="preserve">“ в </w:t>
      </w:r>
      <w:r w:rsidR="002D0A28">
        <w:t>София. С., 1930,  24 с.</w:t>
      </w:r>
    </w:p>
  </w:footnote>
  <w:footnote w:id="34">
    <w:p w:rsidR="00D37A84" w:rsidRDefault="00D37A84" w:rsidP="00E03528">
      <w:pPr>
        <w:pStyle w:val="ac"/>
        <w:jc w:val="both"/>
      </w:pPr>
      <w:r>
        <w:rPr>
          <w:rStyle w:val="ae"/>
        </w:rPr>
        <w:footnoteRef/>
      </w:r>
      <w:r w:rsidR="00345416">
        <w:t xml:space="preserve"> </w:t>
      </w:r>
      <w:r w:rsidR="002D0A28">
        <w:t>Отчет на Македонски научен институт за 1938 година. С., 1939, 28 с</w:t>
      </w:r>
      <w:r w:rsidR="00E03528">
        <w:t>.</w:t>
      </w:r>
      <w:r w:rsidR="002D0A28">
        <w:t>; Отчет</w:t>
      </w:r>
      <w:r w:rsidR="00E03528">
        <w:t xml:space="preserve"> на</w:t>
      </w:r>
      <w:r w:rsidR="002D0A28">
        <w:t xml:space="preserve"> Управителния съвет на Македонски научен институт за 1940. С., 1942,  16 с</w:t>
      </w:r>
      <w:r w:rsidR="00E03528">
        <w:t>.</w:t>
      </w:r>
      <w:r w:rsidR="002D0A28">
        <w:t xml:space="preserve">; За участието му в дейността </w:t>
      </w:r>
      <w:r w:rsidR="000D7265">
        <w:t>на Македонски научен институт в</w:t>
      </w:r>
      <w:r w:rsidR="00E03528">
        <w:t>ж.</w:t>
      </w:r>
      <w:r w:rsidR="002D0A28">
        <w:t xml:space="preserve"> </w:t>
      </w:r>
      <w:proofErr w:type="spellStart"/>
      <w:r w:rsidR="002D0A28" w:rsidRPr="00461C32">
        <w:rPr>
          <w:b/>
        </w:rPr>
        <w:t>Гребенаров</w:t>
      </w:r>
      <w:proofErr w:type="spellEnd"/>
      <w:r w:rsidR="002D0A28" w:rsidRPr="00461C32">
        <w:rPr>
          <w:b/>
        </w:rPr>
        <w:t>, Ал.</w:t>
      </w:r>
      <w:r w:rsidR="002D0A28">
        <w:t xml:space="preserve"> Македонски научен институт </w:t>
      </w:r>
      <w:r w:rsidR="00461C32">
        <w:t xml:space="preserve">(1923-2008). </w:t>
      </w:r>
      <w:r w:rsidR="002D0A28">
        <w:t xml:space="preserve"> С.,</w:t>
      </w:r>
      <w:r w:rsidR="00461C32">
        <w:t xml:space="preserve"> 2009</w:t>
      </w:r>
      <w:r w:rsidR="00E03528">
        <w:t>.</w:t>
      </w:r>
      <w:r w:rsidR="00461C32">
        <w:t xml:space="preserve"> 574 с.</w:t>
      </w:r>
    </w:p>
  </w:footnote>
  <w:footnote w:id="35">
    <w:p w:rsidR="00D37A84" w:rsidRDefault="00D37A84" w:rsidP="00E0352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461C32" w:rsidRPr="00461C32">
        <w:rPr>
          <w:b/>
        </w:rPr>
        <w:t>Яновски,  Б.</w:t>
      </w:r>
      <w:r w:rsidR="00461C32">
        <w:t xml:space="preserve"> Светът, който…,  с. 321.  </w:t>
      </w:r>
    </w:p>
  </w:footnote>
  <w:footnote w:id="36">
    <w:p w:rsidR="00D37A84" w:rsidRDefault="00D37A84" w:rsidP="00E0352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461C32" w:rsidRPr="00D3599C">
        <w:rPr>
          <w:b/>
        </w:rPr>
        <w:t>Венедиков, П.</w:t>
      </w:r>
      <w:r w:rsidR="00461C32">
        <w:t xml:space="preserve"> Цит. съч. </w:t>
      </w:r>
      <w:r w:rsidR="00361709">
        <w:t>с. 262.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2229"/>
    <w:multiLevelType w:val="multilevel"/>
    <w:tmpl w:val="60B0A4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4768"/>
    <w:multiLevelType w:val="multilevel"/>
    <w:tmpl w:val="371A4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517"/>
    <w:rsid w:val="00010F0F"/>
    <w:rsid w:val="0002649C"/>
    <w:rsid w:val="00037C3C"/>
    <w:rsid w:val="00052B8C"/>
    <w:rsid w:val="000865D3"/>
    <w:rsid w:val="000C70F3"/>
    <w:rsid w:val="000D7265"/>
    <w:rsid w:val="000F5441"/>
    <w:rsid w:val="0011392D"/>
    <w:rsid w:val="0014234D"/>
    <w:rsid w:val="00150C06"/>
    <w:rsid w:val="00155678"/>
    <w:rsid w:val="0019105D"/>
    <w:rsid w:val="00193665"/>
    <w:rsid w:val="00197762"/>
    <w:rsid w:val="001C1887"/>
    <w:rsid w:val="00210401"/>
    <w:rsid w:val="0022183B"/>
    <w:rsid w:val="00264AAA"/>
    <w:rsid w:val="002B135B"/>
    <w:rsid w:val="002B46A0"/>
    <w:rsid w:val="002B53FB"/>
    <w:rsid w:val="002D0A28"/>
    <w:rsid w:val="00305918"/>
    <w:rsid w:val="00326157"/>
    <w:rsid w:val="00345416"/>
    <w:rsid w:val="00353FF1"/>
    <w:rsid w:val="00361709"/>
    <w:rsid w:val="00364193"/>
    <w:rsid w:val="003759C6"/>
    <w:rsid w:val="00382017"/>
    <w:rsid w:val="003A7697"/>
    <w:rsid w:val="003C0DE1"/>
    <w:rsid w:val="003D3502"/>
    <w:rsid w:val="00461773"/>
    <w:rsid w:val="00461C32"/>
    <w:rsid w:val="0049028F"/>
    <w:rsid w:val="004F64DC"/>
    <w:rsid w:val="0051298A"/>
    <w:rsid w:val="005224F6"/>
    <w:rsid w:val="0055099D"/>
    <w:rsid w:val="00555FB0"/>
    <w:rsid w:val="00586063"/>
    <w:rsid w:val="005C26F6"/>
    <w:rsid w:val="005C503F"/>
    <w:rsid w:val="005F2213"/>
    <w:rsid w:val="00607B38"/>
    <w:rsid w:val="00634054"/>
    <w:rsid w:val="00637F0F"/>
    <w:rsid w:val="00700A3E"/>
    <w:rsid w:val="00734405"/>
    <w:rsid w:val="0074406A"/>
    <w:rsid w:val="0074614C"/>
    <w:rsid w:val="0079677D"/>
    <w:rsid w:val="007C4FE3"/>
    <w:rsid w:val="007C5F58"/>
    <w:rsid w:val="007D5631"/>
    <w:rsid w:val="007F5643"/>
    <w:rsid w:val="00860785"/>
    <w:rsid w:val="008837B3"/>
    <w:rsid w:val="008C67B7"/>
    <w:rsid w:val="008C7517"/>
    <w:rsid w:val="00933016"/>
    <w:rsid w:val="00971A78"/>
    <w:rsid w:val="00975679"/>
    <w:rsid w:val="00986620"/>
    <w:rsid w:val="009D12F7"/>
    <w:rsid w:val="00A15151"/>
    <w:rsid w:val="00A206AF"/>
    <w:rsid w:val="00A6398F"/>
    <w:rsid w:val="00A663AD"/>
    <w:rsid w:val="00AA1D20"/>
    <w:rsid w:val="00AB4F31"/>
    <w:rsid w:val="00AB6412"/>
    <w:rsid w:val="00AE59E3"/>
    <w:rsid w:val="00AE72D3"/>
    <w:rsid w:val="00B75280"/>
    <w:rsid w:val="00BA5733"/>
    <w:rsid w:val="00BE033C"/>
    <w:rsid w:val="00BE2EC5"/>
    <w:rsid w:val="00C04534"/>
    <w:rsid w:val="00C04E85"/>
    <w:rsid w:val="00C163CF"/>
    <w:rsid w:val="00C1796B"/>
    <w:rsid w:val="00C660BA"/>
    <w:rsid w:val="00CA33EB"/>
    <w:rsid w:val="00CA7D04"/>
    <w:rsid w:val="00CC64A5"/>
    <w:rsid w:val="00D3599C"/>
    <w:rsid w:val="00D37A84"/>
    <w:rsid w:val="00D669CF"/>
    <w:rsid w:val="00D7573F"/>
    <w:rsid w:val="00DB1B84"/>
    <w:rsid w:val="00DB5CFD"/>
    <w:rsid w:val="00DC001F"/>
    <w:rsid w:val="00E03528"/>
    <w:rsid w:val="00E26361"/>
    <w:rsid w:val="00E36E1C"/>
    <w:rsid w:val="00E62152"/>
    <w:rsid w:val="00E663A5"/>
    <w:rsid w:val="00E90DCD"/>
    <w:rsid w:val="00E952AF"/>
    <w:rsid w:val="00E958DA"/>
    <w:rsid w:val="00EB2567"/>
    <w:rsid w:val="00EF56B4"/>
    <w:rsid w:val="00EF601E"/>
    <w:rsid w:val="00F2161A"/>
    <w:rsid w:val="00F27C8C"/>
    <w:rsid w:val="00F56C4A"/>
    <w:rsid w:val="00F93E51"/>
    <w:rsid w:val="00FD2FAD"/>
    <w:rsid w:val="00FD3393"/>
    <w:rsid w:val="00FD40B2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bg-BG" w:eastAsia="bg-BG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51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517"/>
    <w:pPr>
      <w:suppressAutoHyphens/>
    </w:pPr>
  </w:style>
  <w:style w:type="paragraph" w:customStyle="1" w:styleId="Heading">
    <w:name w:val="Heading"/>
    <w:basedOn w:val="Standard"/>
    <w:next w:val="Textbody"/>
    <w:rsid w:val="008C75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C7517"/>
    <w:pPr>
      <w:spacing w:after="120"/>
    </w:pPr>
  </w:style>
  <w:style w:type="paragraph" w:styleId="a3">
    <w:name w:val="List"/>
    <w:basedOn w:val="Textbody"/>
    <w:rsid w:val="008C7517"/>
  </w:style>
  <w:style w:type="paragraph" w:customStyle="1" w:styleId="Caption1">
    <w:name w:val="Caption1"/>
    <w:basedOn w:val="Standard"/>
    <w:rsid w:val="008C75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7517"/>
    <w:pPr>
      <w:suppressLineNumbers/>
    </w:pPr>
  </w:style>
  <w:style w:type="paragraph" w:styleId="a4">
    <w:name w:val="Normal (Web)"/>
    <w:basedOn w:val="a"/>
    <w:rsid w:val="008C7517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a5">
    <w:name w:val="Hyperlink"/>
    <w:basedOn w:val="a0"/>
    <w:rsid w:val="008C7517"/>
    <w:rPr>
      <w:color w:val="0000FF"/>
      <w:u w:val="single"/>
    </w:rPr>
  </w:style>
  <w:style w:type="paragraph" w:styleId="a6">
    <w:name w:val="Balloon Text"/>
    <w:basedOn w:val="a"/>
    <w:rsid w:val="008C7517"/>
    <w:rPr>
      <w:rFonts w:ascii="Tahoma" w:hAnsi="Tahoma"/>
      <w:sz w:val="16"/>
      <w:szCs w:val="16"/>
    </w:rPr>
  </w:style>
  <w:style w:type="character" w:customStyle="1" w:styleId="a7">
    <w:name w:val="Изнесен текст Знак"/>
    <w:basedOn w:val="a0"/>
    <w:rsid w:val="008C7517"/>
    <w:rPr>
      <w:rFonts w:ascii="Tahoma" w:hAnsi="Tahoma"/>
      <w:sz w:val="16"/>
      <w:szCs w:val="16"/>
    </w:rPr>
  </w:style>
  <w:style w:type="paragraph" w:styleId="a8">
    <w:name w:val="header"/>
    <w:basedOn w:val="a"/>
    <w:rsid w:val="008C7517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rsid w:val="008C7517"/>
  </w:style>
  <w:style w:type="paragraph" w:styleId="aa">
    <w:name w:val="footer"/>
    <w:basedOn w:val="a"/>
    <w:uiPriority w:val="99"/>
    <w:rsid w:val="008C7517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uiPriority w:val="99"/>
    <w:rsid w:val="008C7517"/>
  </w:style>
  <w:style w:type="character" w:customStyle="1" w:styleId="5yl5">
    <w:name w:val="_5yl5"/>
    <w:basedOn w:val="a0"/>
    <w:rsid w:val="008C7517"/>
  </w:style>
  <w:style w:type="paragraph" w:styleId="ac">
    <w:name w:val="footnote text"/>
    <w:basedOn w:val="a"/>
    <w:link w:val="ad"/>
    <w:uiPriority w:val="99"/>
    <w:semiHidden/>
    <w:unhideWhenUsed/>
    <w:rsid w:val="005C26F6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5C26F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C26F6"/>
    <w:rPr>
      <w:vertAlign w:val="superscript"/>
    </w:rPr>
  </w:style>
  <w:style w:type="paragraph" w:styleId="2">
    <w:name w:val="Body Text Indent 2"/>
    <w:basedOn w:val="a"/>
    <w:link w:val="20"/>
    <w:rsid w:val="00555FB0"/>
    <w:pPr>
      <w:suppressAutoHyphens w:val="0"/>
      <w:overflowPunct w:val="0"/>
      <w:autoSpaceDE w:val="0"/>
      <w:adjustRightInd w:val="0"/>
      <w:spacing w:line="360" w:lineRule="auto"/>
      <w:ind w:firstLine="720"/>
      <w:jc w:val="both"/>
    </w:pPr>
    <w:rPr>
      <w:rFonts w:ascii="TimokU" w:eastAsia="Times New Roman" w:hAnsi="TimokU" w:cs="Times New Roman"/>
      <w:kern w:val="0"/>
      <w:sz w:val="32"/>
      <w:szCs w:val="20"/>
      <w:lang w:val="en-US"/>
    </w:rPr>
  </w:style>
  <w:style w:type="character" w:customStyle="1" w:styleId="20">
    <w:name w:val="Основен текст с отстъп 2 Знак"/>
    <w:basedOn w:val="a0"/>
    <w:link w:val="2"/>
    <w:rsid w:val="00555FB0"/>
    <w:rPr>
      <w:rFonts w:ascii="TimokU" w:eastAsia="Times New Roman" w:hAnsi="TimokU" w:cs="Times New Roman"/>
      <w:kern w:val="0"/>
      <w:sz w:val="32"/>
      <w:szCs w:val="20"/>
      <w:lang w:val="en-US"/>
    </w:rPr>
  </w:style>
  <w:style w:type="paragraph" w:customStyle="1" w:styleId="Pa4">
    <w:name w:val="Pa4"/>
    <w:basedOn w:val="a"/>
    <w:next w:val="a"/>
    <w:uiPriority w:val="99"/>
    <w:rsid w:val="0074406A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HS Grotesk Bg" w:hAnsi="HS Grotesk Bg"/>
      <w:kern w:val="0"/>
    </w:rPr>
  </w:style>
  <w:style w:type="character" w:customStyle="1" w:styleId="reference-text">
    <w:name w:val="reference-text"/>
    <w:basedOn w:val="a0"/>
    <w:rsid w:val="0055099D"/>
  </w:style>
  <w:style w:type="character" w:customStyle="1" w:styleId="st">
    <w:name w:val="st"/>
    <w:basedOn w:val="a0"/>
    <w:rsid w:val="00FD2FAD"/>
  </w:style>
  <w:style w:type="character" w:styleId="af">
    <w:name w:val="Emphasis"/>
    <w:basedOn w:val="a0"/>
    <w:uiPriority w:val="20"/>
    <w:qFormat/>
    <w:rsid w:val="00FD2F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B0F6-A247-49C5-AE07-9B529416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2558</Words>
  <Characters>14582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Vasil Petrov</cp:lastModifiedBy>
  <cp:revision>13</cp:revision>
  <dcterms:created xsi:type="dcterms:W3CDTF">2017-09-27T07:29:00Z</dcterms:created>
  <dcterms:modified xsi:type="dcterms:W3CDTF">2017-09-30T09:02:00Z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