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C5" w:rsidRPr="00D878C9" w:rsidRDefault="00AE59C5" w:rsidP="00617ADC">
      <w:pPr>
        <w:spacing w:after="0" w:line="240" w:lineRule="auto"/>
        <w:jc w:val="center"/>
        <w:rPr>
          <w:rFonts w:ascii="Times New Roman" w:hAnsi="Times New Roman"/>
          <w:b/>
          <w:sz w:val="24"/>
          <w:szCs w:val="24"/>
          <w:lang w:val="en-US"/>
        </w:rPr>
      </w:pPr>
      <w:r w:rsidRPr="00617ADC">
        <w:rPr>
          <w:rFonts w:ascii="Times New Roman" w:hAnsi="Times New Roman"/>
          <w:b/>
          <w:sz w:val="24"/>
          <w:szCs w:val="24"/>
        </w:rPr>
        <w:t xml:space="preserve">Началото на университетското образование в </w:t>
      </w:r>
      <w:r>
        <w:rPr>
          <w:rFonts w:ascii="Times New Roman" w:hAnsi="Times New Roman"/>
          <w:b/>
          <w:sz w:val="24"/>
          <w:szCs w:val="24"/>
        </w:rPr>
        <w:t>Б</w:t>
      </w:r>
      <w:r w:rsidRPr="00617ADC">
        <w:rPr>
          <w:rFonts w:ascii="Times New Roman" w:hAnsi="Times New Roman"/>
          <w:b/>
          <w:sz w:val="24"/>
          <w:szCs w:val="24"/>
        </w:rPr>
        <w:t>ългария</w:t>
      </w:r>
      <w:r>
        <w:rPr>
          <w:rFonts w:ascii="Times New Roman" w:hAnsi="Times New Roman"/>
          <w:b/>
          <w:sz w:val="24"/>
          <w:szCs w:val="24"/>
          <w:lang w:val="en-US"/>
        </w:rPr>
        <w:t>*</w:t>
      </w:r>
    </w:p>
    <w:p w:rsidR="00AE59C5" w:rsidRDefault="00AE59C5" w:rsidP="00617ADC">
      <w:pPr>
        <w:spacing w:after="0" w:line="240" w:lineRule="auto"/>
        <w:jc w:val="center"/>
        <w:rPr>
          <w:rFonts w:ascii="Times New Roman" w:hAnsi="Times New Roman"/>
          <w:b/>
          <w:sz w:val="24"/>
          <w:szCs w:val="24"/>
        </w:rPr>
      </w:pPr>
    </w:p>
    <w:p w:rsidR="00AE59C5" w:rsidRDefault="00AE59C5" w:rsidP="00617ADC">
      <w:pPr>
        <w:spacing w:after="0" w:line="240" w:lineRule="auto"/>
        <w:jc w:val="center"/>
        <w:rPr>
          <w:rFonts w:ascii="Times New Roman" w:hAnsi="Times New Roman"/>
          <w:b/>
          <w:sz w:val="24"/>
          <w:szCs w:val="24"/>
        </w:rPr>
      </w:pPr>
    </w:p>
    <w:p w:rsidR="00AE59C5" w:rsidRPr="00D878C9" w:rsidRDefault="00AE59C5" w:rsidP="00617ADC">
      <w:pPr>
        <w:spacing w:after="0" w:line="240" w:lineRule="auto"/>
        <w:jc w:val="center"/>
        <w:rPr>
          <w:rFonts w:ascii="Times New Roman" w:hAnsi="Times New Roman"/>
          <w:b/>
          <w:sz w:val="24"/>
          <w:szCs w:val="24"/>
          <w:lang w:val="en-US"/>
        </w:rPr>
      </w:pPr>
      <w:r>
        <w:rPr>
          <w:rFonts w:ascii="Times New Roman" w:hAnsi="Times New Roman"/>
          <w:b/>
          <w:sz w:val="24"/>
          <w:szCs w:val="24"/>
        </w:rPr>
        <w:t>Проф. Борис Яновски</w:t>
      </w:r>
      <w:r>
        <w:rPr>
          <w:rFonts w:ascii="Times New Roman" w:hAnsi="Times New Roman"/>
          <w:b/>
          <w:sz w:val="24"/>
          <w:szCs w:val="24"/>
          <w:lang w:val="en-US"/>
        </w:rPr>
        <w:t>**</w:t>
      </w:r>
    </w:p>
    <w:p w:rsidR="00AE59C5" w:rsidRPr="00617ADC" w:rsidRDefault="00AE59C5" w:rsidP="00617ADC">
      <w:pPr>
        <w:spacing w:after="0" w:line="240" w:lineRule="auto"/>
        <w:jc w:val="center"/>
        <w:rPr>
          <w:rFonts w:ascii="Times New Roman" w:hAnsi="Times New Roman"/>
          <w:b/>
          <w:sz w:val="24"/>
          <w:szCs w:val="24"/>
        </w:rPr>
      </w:pPr>
    </w:p>
    <w:p w:rsidR="00AE59C5" w:rsidRPr="00617ADC" w:rsidRDefault="00AE59C5" w:rsidP="00617ADC">
      <w:pPr>
        <w:spacing w:after="0" w:line="240" w:lineRule="auto"/>
        <w:ind w:firstLine="709"/>
        <w:jc w:val="both"/>
        <w:rPr>
          <w:rFonts w:ascii="Times New Roman" w:hAnsi="Times New Roman"/>
          <w:sz w:val="24"/>
          <w:szCs w:val="24"/>
        </w:rPr>
      </w:pPr>
    </w:p>
    <w:p w:rsidR="00AE59C5" w:rsidRPr="00617ADC" w:rsidRDefault="00AE59C5" w:rsidP="00617ADC">
      <w:pPr>
        <w:pStyle w:val="Bodytext20"/>
        <w:shd w:val="clear" w:color="auto" w:fill="auto"/>
        <w:tabs>
          <w:tab w:val="left" w:pos="7158"/>
        </w:tabs>
        <w:spacing w:before="0" w:line="240" w:lineRule="auto"/>
        <w:ind w:firstLine="709"/>
        <w:rPr>
          <w:sz w:val="24"/>
          <w:szCs w:val="24"/>
        </w:rPr>
      </w:pPr>
      <w:r w:rsidRPr="00617ADC">
        <w:rPr>
          <w:sz w:val="24"/>
          <w:szCs w:val="24"/>
        </w:rPr>
        <w:t>Когато се говори за началото на университетското образова</w:t>
      </w:r>
      <w:r w:rsidRPr="00617ADC">
        <w:rPr>
          <w:sz w:val="24"/>
          <w:szCs w:val="24"/>
        </w:rPr>
        <w:softHyphen/>
        <w:t xml:space="preserve">ние в България и за Софийския университет, се спира вниманието и върху руския университет в Харков. Какви връзки има между тия две толкова отдалечени едно от друго висши учебни заведения? Но в действителност връзки съществуват </w:t>
      </w:r>
      <w:r>
        <w:rPr>
          <w:sz w:val="24"/>
          <w:szCs w:val="24"/>
        </w:rPr>
        <w:t xml:space="preserve">– </w:t>
      </w:r>
      <w:r w:rsidRPr="00617ADC">
        <w:rPr>
          <w:sz w:val="24"/>
          <w:szCs w:val="24"/>
        </w:rPr>
        <w:t>и то доста съществени. Така че налице е достатъчно основание при честване стогодишнината на Софийския университет и с това началото на университетското образование в нашата стра</w:t>
      </w:r>
      <w:r w:rsidRPr="00617ADC">
        <w:rPr>
          <w:sz w:val="24"/>
          <w:szCs w:val="24"/>
        </w:rPr>
        <w:softHyphen/>
        <w:t>на да се отбележи и приносът на Харковския университет. Не</w:t>
      </w:r>
      <w:r w:rsidRPr="00617ADC">
        <w:rPr>
          <w:sz w:val="24"/>
          <w:szCs w:val="24"/>
        </w:rPr>
        <w:softHyphen/>
        <w:t>що повече, по всичко изглежда, че без отчитане и на този момент не е възможно да се полу</w:t>
      </w:r>
      <w:r>
        <w:rPr>
          <w:sz w:val="24"/>
          <w:szCs w:val="24"/>
        </w:rPr>
        <w:t>чи що-</w:t>
      </w:r>
      <w:r w:rsidRPr="00617ADC">
        <w:rPr>
          <w:sz w:val="24"/>
          <w:szCs w:val="24"/>
        </w:rPr>
        <w:t>годе пълна и точна картина на протеклия исторически процес в даденото отношение.</w:t>
      </w:r>
      <w:r w:rsidRPr="00617ADC">
        <w:rPr>
          <w:sz w:val="24"/>
          <w:szCs w:val="24"/>
        </w:rPr>
        <w:tab/>
        <w:t>.</w:t>
      </w:r>
    </w:p>
    <w:p w:rsidR="00AE59C5" w:rsidRDefault="00AE59C5" w:rsidP="00617ADC">
      <w:pPr>
        <w:spacing w:after="0" w:line="240" w:lineRule="auto"/>
        <w:ind w:firstLine="709"/>
        <w:jc w:val="both"/>
        <w:rPr>
          <w:rFonts w:ascii="Times New Roman" w:hAnsi="Times New Roman"/>
          <w:sz w:val="24"/>
          <w:szCs w:val="24"/>
        </w:rPr>
      </w:pPr>
      <w:r w:rsidRPr="00617ADC">
        <w:rPr>
          <w:rFonts w:ascii="Times New Roman" w:hAnsi="Times New Roman"/>
          <w:sz w:val="24"/>
          <w:szCs w:val="24"/>
        </w:rPr>
        <w:t xml:space="preserve">Налага се известно връщане назад към самото създаване на Харковския университет през </w:t>
      </w:r>
      <w:smartTag w:uri="urn:schemas-microsoft-com:office:smarttags" w:element="metricconverter">
        <w:smartTagPr>
          <w:attr w:name="ProductID" w:val="1802 г"/>
        </w:smartTagPr>
        <w:r w:rsidRPr="00617ADC">
          <w:rPr>
            <w:rFonts w:ascii="Times New Roman" w:hAnsi="Times New Roman"/>
            <w:sz w:val="24"/>
            <w:szCs w:val="24"/>
          </w:rPr>
          <w:t>1802 г</w:t>
        </w:r>
      </w:smartTag>
      <w:r w:rsidRPr="00617ADC">
        <w:rPr>
          <w:rFonts w:ascii="Times New Roman" w:hAnsi="Times New Roman"/>
          <w:sz w:val="24"/>
          <w:szCs w:val="24"/>
        </w:rPr>
        <w:t xml:space="preserve">. като трети по ред за Русия </w:t>
      </w:r>
      <w:r>
        <w:rPr>
          <w:rFonts w:ascii="Times New Roman" w:hAnsi="Times New Roman"/>
          <w:sz w:val="24"/>
          <w:szCs w:val="24"/>
        </w:rPr>
        <w:t xml:space="preserve">– </w:t>
      </w:r>
      <w:r w:rsidRPr="00617ADC">
        <w:rPr>
          <w:rFonts w:ascii="Times New Roman" w:hAnsi="Times New Roman"/>
          <w:sz w:val="24"/>
          <w:szCs w:val="24"/>
        </w:rPr>
        <w:t>след Московския и Петербургския, от Василий Назарович</w:t>
      </w:r>
      <w:r>
        <w:rPr>
          <w:rFonts w:ascii="Times New Roman" w:hAnsi="Times New Roman"/>
          <w:sz w:val="24"/>
          <w:szCs w:val="24"/>
        </w:rPr>
        <w:t xml:space="preserve"> </w:t>
      </w:r>
      <w:r w:rsidRPr="00617ADC">
        <w:rPr>
          <w:rFonts w:ascii="Times New Roman" w:hAnsi="Times New Roman"/>
          <w:sz w:val="24"/>
          <w:szCs w:val="24"/>
        </w:rPr>
        <w:t>Каразин. Именно към самото негово създаване от Ва</w:t>
      </w:r>
      <w:r w:rsidRPr="00617ADC">
        <w:rPr>
          <w:rFonts w:ascii="Times New Roman" w:hAnsi="Times New Roman"/>
          <w:sz w:val="24"/>
          <w:szCs w:val="24"/>
        </w:rPr>
        <w:softHyphen/>
        <w:t>силий Каразин, смятан, както ставало обикновено при потом</w:t>
      </w:r>
      <w:r>
        <w:rPr>
          <w:rFonts w:ascii="Times New Roman" w:hAnsi="Times New Roman"/>
          <w:sz w:val="24"/>
          <w:szCs w:val="24"/>
        </w:rPr>
        <w:t>ц</w:t>
      </w:r>
      <w:r w:rsidRPr="00617ADC">
        <w:rPr>
          <w:rFonts w:ascii="Times New Roman" w:hAnsi="Times New Roman"/>
          <w:sz w:val="24"/>
          <w:szCs w:val="24"/>
        </w:rPr>
        <w:t>ите на православните фамилии, преселили се от Балканите по религиозния признак за грък (вж. по това и по-нататък в изложението), но който сам в автобиографията си съвсем определено пише „в</w:t>
      </w:r>
      <w:r>
        <w:rPr>
          <w:rFonts w:ascii="Times New Roman" w:hAnsi="Times New Roman"/>
          <w:sz w:val="24"/>
          <w:szCs w:val="24"/>
        </w:rPr>
        <w:t>ы</w:t>
      </w:r>
      <w:r w:rsidRPr="00617ADC">
        <w:rPr>
          <w:rFonts w:ascii="Times New Roman" w:hAnsi="Times New Roman"/>
          <w:sz w:val="24"/>
          <w:szCs w:val="24"/>
        </w:rPr>
        <w:t>ходец из болгар“</w:t>
      </w:r>
      <w:r>
        <w:rPr>
          <w:rStyle w:val="FootnoteReference"/>
          <w:rFonts w:ascii="Times New Roman" w:hAnsi="Times New Roman"/>
          <w:sz w:val="24"/>
          <w:szCs w:val="24"/>
        </w:rPr>
        <w:footnoteReference w:id="1"/>
      </w:r>
      <w:r w:rsidRPr="00617ADC">
        <w:rPr>
          <w:rFonts w:ascii="Times New Roman" w:hAnsi="Times New Roman"/>
          <w:sz w:val="24"/>
          <w:szCs w:val="24"/>
        </w:rPr>
        <w:t xml:space="preserve">. Впрочем той произлизал от фамилия вече дала ред видни деятели. Така родоначалникът Григорий Караджа </w:t>
      </w:r>
      <w:r>
        <w:rPr>
          <w:rFonts w:ascii="Times New Roman" w:hAnsi="Times New Roman"/>
          <w:sz w:val="24"/>
          <w:szCs w:val="24"/>
        </w:rPr>
        <w:t xml:space="preserve">– </w:t>
      </w:r>
      <w:r w:rsidRPr="00617ADC">
        <w:rPr>
          <w:rFonts w:ascii="Times New Roman" w:hAnsi="Times New Roman"/>
          <w:sz w:val="24"/>
          <w:szCs w:val="24"/>
        </w:rPr>
        <w:t xml:space="preserve">името на когото се превърнало в руския му вариант Григорий </w:t>
      </w:r>
      <w:r>
        <w:rPr>
          <w:rFonts w:ascii="Times New Roman" w:hAnsi="Times New Roman"/>
          <w:sz w:val="24"/>
          <w:szCs w:val="24"/>
        </w:rPr>
        <w:t>Каразин</w:t>
      </w:r>
      <w:r w:rsidRPr="00617ADC">
        <w:rPr>
          <w:rFonts w:ascii="Times New Roman" w:hAnsi="Times New Roman"/>
          <w:sz w:val="24"/>
          <w:szCs w:val="24"/>
        </w:rPr>
        <w:t>, бил по времето на император Петър I Софийски архиепископ и в това си качество оказал на русите определени услуги, които и станали причина за еми</w:t>
      </w:r>
      <w:r w:rsidRPr="00617ADC">
        <w:rPr>
          <w:rFonts w:ascii="Times New Roman" w:hAnsi="Times New Roman"/>
          <w:sz w:val="24"/>
          <w:szCs w:val="24"/>
        </w:rPr>
        <w:softHyphen/>
        <w:t>грирането му по-късно с цялото семейство в Русия, където по</w:t>
      </w:r>
      <w:r w:rsidRPr="00617ADC">
        <w:rPr>
          <w:rFonts w:ascii="Times New Roman" w:hAnsi="Times New Roman"/>
          <w:sz w:val="24"/>
          <w:szCs w:val="24"/>
        </w:rPr>
        <w:softHyphen/>
        <w:t>лучил дворянско достойнство и село с крепостни.</w:t>
      </w:r>
      <w:r>
        <w:rPr>
          <w:rFonts w:ascii="Times New Roman" w:hAnsi="Times New Roman"/>
          <w:sz w:val="24"/>
          <w:szCs w:val="24"/>
        </w:rPr>
        <w:t xml:space="preserve"> </w:t>
      </w:r>
      <w:r w:rsidRPr="00617ADC">
        <w:rPr>
          <w:rFonts w:ascii="Times New Roman" w:hAnsi="Times New Roman"/>
          <w:sz w:val="24"/>
          <w:szCs w:val="24"/>
        </w:rPr>
        <w:t xml:space="preserve">За това, че бил високо ценен от русите, свидетелства и обстоятелството, че синът на архиепископа служил вече с чин капитан в самата императорска гвардия. Още по-далеч отишъл внукът </w:t>
      </w:r>
      <w:r>
        <w:rPr>
          <w:rFonts w:ascii="Times New Roman" w:hAnsi="Times New Roman"/>
          <w:sz w:val="24"/>
          <w:szCs w:val="24"/>
        </w:rPr>
        <w:t xml:space="preserve">– </w:t>
      </w:r>
      <w:r w:rsidRPr="00617ADC">
        <w:rPr>
          <w:rFonts w:ascii="Times New Roman" w:hAnsi="Times New Roman"/>
          <w:sz w:val="24"/>
          <w:szCs w:val="24"/>
        </w:rPr>
        <w:t>пол</w:t>
      </w:r>
      <w:r w:rsidRPr="00617ADC">
        <w:rPr>
          <w:rFonts w:ascii="Times New Roman" w:hAnsi="Times New Roman"/>
          <w:sz w:val="24"/>
          <w:szCs w:val="24"/>
        </w:rPr>
        <w:softHyphen/>
        <w:t>ковник Назар</w:t>
      </w:r>
      <w:r>
        <w:rPr>
          <w:rFonts w:ascii="Times New Roman" w:hAnsi="Times New Roman"/>
          <w:sz w:val="24"/>
          <w:szCs w:val="24"/>
        </w:rPr>
        <w:t xml:space="preserve"> </w:t>
      </w:r>
      <w:r w:rsidRPr="00617ADC">
        <w:rPr>
          <w:rFonts w:ascii="Times New Roman" w:hAnsi="Times New Roman"/>
          <w:sz w:val="24"/>
          <w:szCs w:val="24"/>
        </w:rPr>
        <w:t>Каразин. Бидейки военен инженер, той получил поръчението да влезе в Османската империя, представяйки се за монах, и да заснеме плановете на най-важните османски крепости на Балканите. Бил заловен по време на тази си работа в Одрин, но успял да се спаси благодарение на съдей</w:t>
      </w:r>
      <w:r w:rsidRPr="00617ADC">
        <w:rPr>
          <w:rFonts w:ascii="Times New Roman" w:hAnsi="Times New Roman"/>
          <w:sz w:val="24"/>
          <w:szCs w:val="24"/>
        </w:rPr>
        <w:softHyphen/>
        <w:t>ствието па дружина</w:t>
      </w:r>
      <w:r>
        <w:rPr>
          <w:rFonts w:ascii="Times New Roman" w:hAnsi="Times New Roman"/>
          <w:sz w:val="24"/>
          <w:szCs w:val="24"/>
        </w:rPr>
        <w:t>та „арнаути“, т.</w:t>
      </w:r>
      <w:r w:rsidRPr="00617ADC">
        <w:rPr>
          <w:rFonts w:ascii="Times New Roman" w:hAnsi="Times New Roman"/>
          <w:sz w:val="24"/>
          <w:szCs w:val="24"/>
        </w:rPr>
        <w:t>е. на помощната военна дружина, заедно с която даже той успял да се завърне в Русия. Все по него време, служейки под командването на фелдмаршал Румянцев, той навлиза с войсковата си част във Влаш</w:t>
      </w:r>
      <w:r w:rsidRPr="00617ADC">
        <w:rPr>
          <w:rFonts w:ascii="Times New Roman" w:hAnsi="Times New Roman"/>
          <w:sz w:val="24"/>
          <w:szCs w:val="24"/>
        </w:rPr>
        <w:softHyphen/>
        <w:t>ко, превзема Букурещ и залавя влашкия господар Георгиу</w:t>
      </w:r>
      <w:r>
        <w:rPr>
          <w:rFonts w:ascii="Times New Roman" w:hAnsi="Times New Roman"/>
          <w:sz w:val="24"/>
          <w:szCs w:val="24"/>
        </w:rPr>
        <w:t xml:space="preserve"> </w:t>
      </w:r>
      <w:r w:rsidRPr="00617ADC">
        <w:rPr>
          <w:rFonts w:ascii="Times New Roman" w:hAnsi="Times New Roman"/>
          <w:sz w:val="24"/>
          <w:szCs w:val="24"/>
        </w:rPr>
        <w:t>Гика заедно със семейството на брат му. За тия заслуги Назар</w:t>
      </w:r>
      <w:r>
        <w:rPr>
          <w:rFonts w:ascii="Times New Roman" w:hAnsi="Times New Roman"/>
          <w:sz w:val="24"/>
          <w:szCs w:val="24"/>
        </w:rPr>
        <w:t xml:space="preserve"> </w:t>
      </w:r>
      <w:r w:rsidRPr="00617ADC">
        <w:rPr>
          <w:rFonts w:ascii="Times New Roman" w:hAnsi="Times New Roman"/>
          <w:sz w:val="24"/>
          <w:szCs w:val="24"/>
        </w:rPr>
        <w:t>Каразин получава второ имение. Но най-значително е делото на Василий Назарович</w:t>
      </w:r>
      <w:r>
        <w:rPr>
          <w:rFonts w:ascii="Times New Roman" w:hAnsi="Times New Roman"/>
          <w:sz w:val="24"/>
          <w:szCs w:val="24"/>
        </w:rPr>
        <w:t xml:space="preserve"> </w:t>
      </w:r>
      <w:r w:rsidRPr="00617ADC">
        <w:rPr>
          <w:rFonts w:ascii="Times New Roman" w:hAnsi="Times New Roman"/>
          <w:sz w:val="24"/>
          <w:szCs w:val="24"/>
        </w:rPr>
        <w:t>Каразин (1773</w:t>
      </w:r>
      <w:r>
        <w:rPr>
          <w:rFonts w:ascii="Times New Roman" w:hAnsi="Times New Roman"/>
          <w:sz w:val="24"/>
          <w:szCs w:val="24"/>
        </w:rPr>
        <w:t>-1842</w:t>
      </w:r>
      <w:r w:rsidRPr="00617ADC">
        <w:rPr>
          <w:rFonts w:ascii="Times New Roman" w:hAnsi="Times New Roman"/>
          <w:sz w:val="24"/>
          <w:szCs w:val="24"/>
        </w:rPr>
        <w:t>), ког</w:t>
      </w:r>
      <w:r>
        <w:rPr>
          <w:rFonts w:ascii="Times New Roman" w:hAnsi="Times New Roman"/>
          <w:sz w:val="24"/>
          <w:szCs w:val="24"/>
        </w:rPr>
        <w:t>о</w:t>
      </w:r>
      <w:r w:rsidRPr="00617ADC">
        <w:rPr>
          <w:rFonts w:ascii="Times New Roman" w:hAnsi="Times New Roman"/>
          <w:sz w:val="24"/>
          <w:szCs w:val="24"/>
        </w:rPr>
        <w:t>то един</w:t>
      </w:r>
      <w:r>
        <w:rPr>
          <w:rFonts w:ascii="Times New Roman" w:hAnsi="Times New Roman"/>
          <w:sz w:val="24"/>
          <w:szCs w:val="24"/>
        </w:rPr>
        <w:t xml:space="preserve"> </w:t>
      </w:r>
      <w:r w:rsidRPr="00617ADC">
        <w:rPr>
          <w:rFonts w:ascii="Times New Roman" w:hAnsi="Times New Roman"/>
          <w:sz w:val="24"/>
          <w:szCs w:val="24"/>
        </w:rPr>
        <w:t>от биографите му представя така: „Каразин бил човек всеми</w:t>
      </w:r>
      <w:r w:rsidRPr="00617ADC">
        <w:rPr>
          <w:rFonts w:ascii="Times New Roman" w:hAnsi="Times New Roman"/>
          <w:sz w:val="24"/>
          <w:szCs w:val="24"/>
        </w:rPr>
        <w:softHyphen/>
        <w:t>рен: нито един клон от науката или изкуствата не се е изплъз</w:t>
      </w:r>
      <w:r w:rsidRPr="00617ADC">
        <w:rPr>
          <w:rFonts w:ascii="Times New Roman" w:hAnsi="Times New Roman"/>
          <w:sz w:val="24"/>
          <w:szCs w:val="24"/>
        </w:rPr>
        <w:softHyphen/>
        <w:t>нал от неговото прозорливо око. От плуга и химическата ла</w:t>
      </w:r>
      <w:r w:rsidRPr="00617ADC">
        <w:rPr>
          <w:rFonts w:ascii="Times New Roman" w:hAnsi="Times New Roman"/>
          <w:sz w:val="24"/>
          <w:szCs w:val="24"/>
        </w:rPr>
        <w:softHyphen/>
        <w:t>боратория до най-основните въпроси на науката и на общест</w:t>
      </w:r>
      <w:r w:rsidRPr="00617ADC">
        <w:rPr>
          <w:rFonts w:ascii="Times New Roman" w:hAnsi="Times New Roman"/>
          <w:sz w:val="24"/>
          <w:szCs w:val="24"/>
        </w:rPr>
        <w:softHyphen/>
        <w:t xml:space="preserve">вения живот той бил навсякъде у дома си </w:t>
      </w:r>
      <w:r>
        <w:rPr>
          <w:rFonts w:ascii="Times New Roman" w:hAnsi="Times New Roman"/>
          <w:sz w:val="24"/>
          <w:szCs w:val="24"/>
        </w:rPr>
        <w:t xml:space="preserve">– </w:t>
      </w:r>
      <w:r w:rsidRPr="00617ADC">
        <w:rPr>
          <w:rFonts w:ascii="Times New Roman" w:hAnsi="Times New Roman"/>
          <w:sz w:val="24"/>
          <w:szCs w:val="24"/>
        </w:rPr>
        <w:t>в краен случай поне теоретически ...“. И още: „Това е бил ум, жаден за по</w:t>
      </w:r>
      <w:r w:rsidRPr="00617ADC">
        <w:rPr>
          <w:rFonts w:ascii="Times New Roman" w:hAnsi="Times New Roman"/>
          <w:sz w:val="24"/>
          <w:szCs w:val="24"/>
        </w:rPr>
        <w:softHyphen/>
        <w:t>знания, душа пламенна, и</w:t>
      </w:r>
      <w:r>
        <w:rPr>
          <w:rFonts w:ascii="Times New Roman" w:hAnsi="Times New Roman"/>
          <w:sz w:val="24"/>
          <w:szCs w:val="24"/>
        </w:rPr>
        <w:t>згаряна от жажда за деятелност“</w:t>
      </w:r>
      <w:r>
        <w:rPr>
          <w:rStyle w:val="FootnoteReference"/>
          <w:rFonts w:ascii="Times New Roman" w:hAnsi="Times New Roman"/>
          <w:sz w:val="24"/>
          <w:szCs w:val="24"/>
        </w:rPr>
        <w:footnoteReference w:id="2"/>
      </w:r>
      <w:r>
        <w:rPr>
          <w:rFonts w:ascii="Times New Roman" w:hAnsi="Times New Roman"/>
          <w:sz w:val="24"/>
          <w:szCs w:val="24"/>
        </w:rPr>
        <w:t>.</w:t>
      </w:r>
    </w:p>
    <w:p w:rsidR="00AE59C5" w:rsidRPr="00913BE9" w:rsidRDefault="00AE59C5" w:rsidP="00913BE9">
      <w:pPr>
        <w:spacing w:after="0" w:line="240" w:lineRule="auto"/>
        <w:ind w:firstLine="709"/>
        <w:jc w:val="both"/>
        <w:rPr>
          <w:rFonts w:ascii="Times New Roman" w:hAnsi="Times New Roman"/>
          <w:sz w:val="24"/>
          <w:szCs w:val="24"/>
        </w:rPr>
      </w:pPr>
      <w:r w:rsidRPr="00617ADC">
        <w:rPr>
          <w:rFonts w:ascii="Times New Roman" w:hAnsi="Times New Roman"/>
          <w:sz w:val="24"/>
          <w:szCs w:val="24"/>
        </w:rPr>
        <w:lastRenderedPageBreak/>
        <w:t>Днес не е известно как Василий Каразин попаднал под влия</w:t>
      </w:r>
      <w:r w:rsidRPr="00617ADC">
        <w:rPr>
          <w:rFonts w:ascii="Times New Roman" w:hAnsi="Times New Roman"/>
          <w:sz w:val="24"/>
          <w:szCs w:val="24"/>
        </w:rPr>
        <w:softHyphen/>
        <w:t>ние на идеите на Френската революция. И това ще да е ста</w:t>
      </w:r>
      <w:r w:rsidRPr="00617ADC">
        <w:rPr>
          <w:rFonts w:ascii="Times New Roman" w:hAnsi="Times New Roman"/>
          <w:sz w:val="24"/>
          <w:szCs w:val="24"/>
        </w:rPr>
        <w:softHyphen/>
        <w:t>нало даже твърде рано, тъй като той влиза в конфликт със се</w:t>
      </w:r>
      <w:r w:rsidRPr="00617ADC">
        <w:rPr>
          <w:rFonts w:ascii="Times New Roman" w:hAnsi="Times New Roman"/>
          <w:sz w:val="24"/>
          <w:szCs w:val="24"/>
        </w:rPr>
        <w:softHyphen/>
        <w:t>мейството си, отхвърляйки предлаганата военна кариера и тръгва за Германия, за да следва в някой от нейните уни</w:t>
      </w:r>
      <w:r w:rsidRPr="00617ADC">
        <w:rPr>
          <w:rFonts w:ascii="Times New Roman" w:hAnsi="Times New Roman"/>
          <w:sz w:val="24"/>
          <w:szCs w:val="24"/>
        </w:rPr>
        <w:softHyphen/>
        <w:t>верситети право. Задържан на границата поради нередовност на документите, той попада по-нататък в Петербург и след мно</w:t>
      </w:r>
      <w:r w:rsidRPr="00617ADC">
        <w:rPr>
          <w:rFonts w:ascii="Times New Roman" w:hAnsi="Times New Roman"/>
          <w:sz w:val="24"/>
          <w:szCs w:val="24"/>
        </w:rPr>
        <w:softHyphen/>
        <w:t>го митарствания</w:t>
      </w:r>
      <w:r>
        <w:rPr>
          <w:rFonts w:ascii="Times New Roman" w:hAnsi="Times New Roman"/>
          <w:sz w:val="24"/>
          <w:szCs w:val="24"/>
        </w:rPr>
        <w:t xml:space="preserve"> </w:t>
      </w:r>
      <w:r w:rsidRPr="00617ADC">
        <w:rPr>
          <w:rFonts w:ascii="Times New Roman" w:hAnsi="Times New Roman"/>
          <w:sz w:val="24"/>
          <w:szCs w:val="24"/>
        </w:rPr>
        <w:t>успява да се доближи до младия импера</w:t>
      </w:r>
      <w:r w:rsidRPr="00617ADC">
        <w:rPr>
          <w:rFonts w:ascii="Times New Roman" w:hAnsi="Times New Roman"/>
          <w:sz w:val="24"/>
          <w:szCs w:val="24"/>
        </w:rPr>
        <w:softHyphen/>
        <w:t>тор Александър I и даже да му стане твърде близък. Това си положение той използва, за да затрупва младия монарх, же</w:t>
      </w:r>
      <w:r w:rsidRPr="00617ADC">
        <w:rPr>
          <w:rFonts w:ascii="Times New Roman" w:hAnsi="Times New Roman"/>
          <w:sz w:val="24"/>
          <w:szCs w:val="24"/>
        </w:rPr>
        <w:softHyphen/>
        <w:t>лаещ по това време да минава за просветен реформатор, с про</w:t>
      </w:r>
      <w:r w:rsidRPr="00617ADC">
        <w:rPr>
          <w:rFonts w:ascii="Times New Roman" w:hAnsi="Times New Roman"/>
          <w:sz w:val="24"/>
          <w:szCs w:val="24"/>
        </w:rPr>
        <w:softHyphen/>
        <w:t>екти за изменения във всички области. Между тях е и реа</w:t>
      </w:r>
      <w:r w:rsidRPr="00617ADC">
        <w:rPr>
          <w:rFonts w:ascii="Times New Roman" w:hAnsi="Times New Roman"/>
          <w:sz w:val="24"/>
          <w:szCs w:val="24"/>
        </w:rPr>
        <w:softHyphen/>
        <w:t>лизираният проект за създаване Министерство на просветата на Русия, на което бива назначен за главен секретар. И имен</w:t>
      </w:r>
      <w:r w:rsidRPr="00617ADC">
        <w:rPr>
          <w:rFonts w:ascii="Times New Roman" w:hAnsi="Times New Roman"/>
          <w:sz w:val="24"/>
          <w:szCs w:val="24"/>
        </w:rPr>
        <w:softHyphen/>
        <w:t>но като такъв фактически ръководител на министерството той внася ред в уредбите относно университетите, създавайки и тре</w:t>
      </w:r>
      <w:r w:rsidRPr="00617ADC">
        <w:rPr>
          <w:rFonts w:ascii="Times New Roman" w:hAnsi="Times New Roman"/>
          <w:sz w:val="24"/>
          <w:szCs w:val="24"/>
        </w:rPr>
        <w:softHyphen/>
        <w:t>ти университет в Харков. Обаче докато Александър I все по</w:t>
      </w:r>
      <w:r w:rsidRPr="00617ADC">
        <w:rPr>
          <w:rFonts w:ascii="Times New Roman" w:hAnsi="Times New Roman"/>
          <w:sz w:val="24"/>
          <w:szCs w:val="24"/>
        </w:rPr>
        <w:softHyphen/>
        <w:t>вече изоставял първоначалните си планове, проектите на Каразин ставали все по-</w:t>
      </w:r>
      <w:r w:rsidRPr="00913BE9">
        <w:rPr>
          <w:rFonts w:ascii="Times New Roman" w:hAnsi="Times New Roman"/>
          <w:sz w:val="24"/>
          <w:szCs w:val="24"/>
        </w:rPr>
        <w:t>радикални: той ратувал за създаване на широка мрежа от училища по селата, за въвеждане селско са</w:t>
      </w:r>
      <w:r w:rsidRPr="00913BE9">
        <w:rPr>
          <w:rFonts w:ascii="Times New Roman" w:hAnsi="Times New Roman"/>
          <w:sz w:val="24"/>
          <w:szCs w:val="24"/>
        </w:rPr>
        <w:softHyphen/>
        <w:t>моуправление, за смекчаване крайностите на крепостната зависимост и за установяване възможности за освобождаване на селяните от нея и пр. От това време са и връзките му с известния революционен демократ Ал. Радишчев. Разбирания</w:t>
      </w:r>
      <w:r w:rsidRPr="00913BE9">
        <w:rPr>
          <w:rFonts w:ascii="Times New Roman" w:hAnsi="Times New Roman"/>
          <w:sz w:val="24"/>
          <w:szCs w:val="24"/>
        </w:rPr>
        <w:softHyphen/>
        <w:t>та на двамата деятели съвпадали в много отношения, макар</w:t>
      </w:r>
      <w:r>
        <w:rPr>
          <w:rFonts w:ascii="Times New Roman" w:hAnsi="Times New Roman"/>
          <w:sz w:val="24"/>
          <w:szCs w:val="24"/>
        </w:rPr>
        <w:t xml:space="preserve"> </w:t>
      </w:r>
      <w:r w:rsidRPr="00913BE9">
        <w:rPr>
          <w:rFonts w:ascii="Times New Roman" w:hAnsi="Times New Roman"/>
          <w:sz w:val="24"/>
          <w:szCs w:val="24"/>
        </w:rPr>
        <w:t>Каразин да продължавал да в</w:t>
      </w:r>
      <w:r>
        <w:rPr>
          <w:rFonts w:ascii="Times New Roman" w:hAnsi="Times New Roman"/>
          <w:sz w:val="24"/>
          <w:szCs w:val="24"/>
        </w:rPr>
        <w:t xml:space="preserve">ярва, че от Александър I може </w:t>
      </w:r>
      <w:r w:rsidRPr="00913BE9">
        <w:rPr>
          <w:rFonts w:ascii="Times New Roman" w:hAnsi="Times New Roman"/>
          <w:sz w:val="24"/>
          <w:szCs w:val="24"/>
        </w:rPr>
        <w:t>да се получи монарх от типа на римския император-философ Марк Аврелий</w:t>
      </w:r>
      <w:r>
        <w:rPr>
          <w:rStyle w:val="FootnoteReference"/>
          <w:rFonts w:ascii="Times New Roman" w:hAnsi="Times New Roman"/>
          <w:sz w:val="24"/>
          <w:szCs w:val="24"/>
        </w:rPr>
        <w:footnoteReference w:id="3"/>
      </w:r>
      <w:r>
        <w:rPr>
          <w:rFonts w:ascii="Times New Roman" w:hAnsi="Times New Roman"/>
          <w:sz w:val="24"/>
          <w:szCs w:val="24"/>
        </w:rPr>
        <w:t>.</w:t>
      </w:r>
      <w:r w:rsidRPr="00913BE9">
        <w:rPr>
          <w:rFonts w:ascii="Times New Roman" w:hAnsi="Times New Roman"/>
          <w:sz w:val="24"/>
          <w:szCs w:val="24"/>
        </w:rPr>
        <w:t xml:space="preserve"> Но такова нещо не станало. Станало точно обратното: когато излязъл пред Александър с проект за съз</w:t>
      </w:r>
      <w:r w:rsidRPr="00913BE9">
        <w:rPr>
          <w:rFonts w:ascii="Times New Roman" w:hAnsi="Times New Roman"/>
          <w:sz w:val="24"/>
          <w:szCs w:val="24"/>
        </w:rPr>
        <w:softHyphen/>
        <w:t>да</w:t>
      </w:r>
      <w:r>
        <w:rPr>
          <w:rFonts w:ascii="Times New Roman" w:hAnsi="Times New Roman"/>
          <w:sz w:val="24"/>
          <w:szCs w:val="24"/>
        </w:rPr>
        <w:t>ване на „непреложний закон“, т.</w:t>
      </w:r>
      <w:r w:rsidRPr="00913BE9">
        <w:rPr>
          <w:rFonts w:ascii="Times New Roman" w:hAnsi="Times New Roman"/>
          <w:sz w:val="24"/>
          <w:szCs w:val="24"/>
        </w:rPr>
        <w:t>е. за конституция, той бива изпратен в Шлюсербургската крепост, а след това заточен в неговото имение близо до Харков, без право да го напуска (даже не му било разрешено да присъства на десетгодишния юбилей на създадения от него Харковски университет). Но всичко това не прекършило дейната му натура. Той продължавал да дели времето си между грамадната си библиотека (получавал всички нови петербургски и московски издания и ред из</w:t>
      </w:r>
      <w:r w:rsidRPr="00913BE9">
        <w:rPr>
          <w:rFonts w:ascii="Times New Roman" w:hAnsi="Times New Roman"/>
          <w:sz w:val="24"/>
          <w:szCs w:val="24"/>
        </w:rPr>
        <w:softHyphen/>
        <w:t xml:space="preserve">дания на немски и френски), и практическата си работа. </w:t>
      </w:r>
      <w:r w:rsidRPr="00913BE9">
        <w:rPr>
          <w:rFonts w:ascii="Times New Roman" w:hAnsi="Times New Roman"/>
          <w:sz w:val="24"/>
          <w:szCs w:val="24"/>
          <w:lang w:eastAsia="en-US"/>
        </w:rPr>
        <w:t>Той</w:t>
      </w:r>
      <w:r>
        <w:rPr>
          <w:rFonts w:ascii="Times New Roman" w:hAnsi="Times New Roman"/>
          <w:sz w:val="24"/>
          <w:szCs w:val="24"/>
          <w:lang w:val="en-US" w:eastAsia="en-US"/>
        </w:rPr>
        <w:t xml:space="preserve"> </w:t>
      </w:r>
      <w:r w:rsidRPr="00913BE9">
        <w:rPr>
          <w:rFonts w:ascii="Times New Roman" w:hAnsi="Times New Roman"/>
          <w:sz w:val="24"/>
          <w:szCs w:val="24"/>
        </w:rPr>
        <w:t>създал и поддържал първата химическа лаборатория в Украй</w:t>
      </w:r>
      <w:r w:rsidRPr="00913BE9">
        <w:rPr>
          <w:rFonts w:ascii="Times New Roman" w:hAnsi="Times New Roman"/>
          <w:sz w:val="24"/>
          <w:szCs w:val="24"/>
        </w:rPr>
        <w:softHyphen/>
        <w:t>на, първата метеорологическа станция в Украйна, пръв в Украй</w:t>
      </w:r>
      <w:r w:rsidRPr="00913BE9">
        <w:rPr>
          <w:rFonts w:ascii="Times New Roman" w:hAnsi="Times New Roman"/>
          <w:sz w:val="24"/>
          <w:szCs w:val="24"/>
        </w:rPr>
        <w:softHyphen/>
        <w:t>на започнал опити по поставяне земеделието на научна основа</w:t>
      </w:r>
      <w:r>
        <w:rPr>
          <w:rFonts w:ascii="Times New Roman" w:hAnsi="Times New Roman"/>
          <w:sz w:val="24"/>
          <w:szCs w:val="24"/>
          <w:lang w:val="en-US"/>
        </w:rPr>
        <w:t>q</w:t>
      </w:r>
      <w:r w:rsidRPr="00913BE9">
        <w:rPr>
          <w:rFonts w:ascii="Times New Roman" w:hAnsi="Times New Roman"/>
          <w:sz w:val="24"/>
          <w:szCs w:val="24"/>
        </w:rPr>
        <w:t xml:space="preserve"> конструирайки и нови селскостопански машини. Макар </w:t>
      </w:r>
      <w:r w:rsidRPr="00821F38">
        <w:rPr>
          <w:rStyle w:val="Bodytext210"/>
          <w:b w:val="0"/>
          <w:sz w:val="24"/>
          <w:szCs w:val="24"/>
        </w:rPr>
        <w:t>останал</w:t>
      </w:r>
      <w:r w:rsidRPr="00913BE9">
        <w:rPr>
          <w:rFonts w:ascii="Times New Roman" w:hAnsi="Times New Roman"/>
          <w:sz w:val="24"/>
          <w:szCs w:val="24"/>
        </w:rPr>
        <w:t xml:space="preserve"> сам, той продължил и усилията си по подобряване сел</w:t>
      </w:r>
      <w:r w:rsidRPr="00913BE9">
        <w:rPr>
          <w:rFonts w:ascii="Times New Roman" w:hAnsi="Times New Roman"/>
          <w:sz w:val="24"/>
          <w:szCs w:val="24"/>
        </w:rPr>
        <w:softHyphen/>
        <w:t>ското устройство и пръв от украинските помещици пристъпил към системно освобождаване на селянит</w:t>
      </w:r>
      <w:r>
        <w:rPr>
          <w:rFonts w:ascii="Times New Roman" w:hAnsi="Times New Roman"/>
          <w:sz w:val="24"/>
          <w:szCs w:val="24"/>
        </w:rPr>
        <w:t>е</w:t>
      </w:r>
      <w:r>
        <w:rPr>
          <w:rStyle w:val="FootnoteReference"/>
          <w:rFonts w:ascii="Times New Roman" w:hAnsi="Times New Roman"/>
          <w:sz w:val="24"/>
          <w:szCs w:val="24"/>
        </w:rPr>
        <w:footnoteReference w:id="4"/>
      </w:r>
      <w:r w:rsidRPr="00913BE9">
        <w:rPr>
          <w:rFonts w:ascii="Times New Roman" w:hAnsi="Times New Roman"/>
          <w:sz w:val="24"/>
          <w:szCs w:val="24"/>
        </w:rPr>
        <w:t>. Любимото му дело обаче било Харковският университет, за който той продължа</w:t>
      </w:r>
      <w:r w:rsidRPr="00913BE9">
        <w:rPr>
          <w:rFonts w:ascii="Times New Roman" w:hAnsi="Times New Roman"/>
          <w:sz w:val="24"/>
          <w:szCs w:val="24"/>
        </w:rPr>
        <w:softHyphen/>
        <w:t>вал да полага грижи до самия край на живота с</w:t>
      </w:r>
      <w:r>
        <w:rPr>
          <w:rFonts w:ascii="Times New Roman" w:hAnsi="Times New Roman"/>
          <w:sz w:val="24"/>
          <w:szCs w:val="24"/>
        </w:rPr>
        <w:t>и</w:t>
      </w:r>
      <w:r>
        <w:rPr>
          <w:rStyle w:val="FootnoteReference"/>
          <w:rFonts w:ascii="Times New Roman" w:hAnsi="Times New Roman"/>
          <w:sz w:val="24"/>
          <w:szCs w:val="24"/>
        </w:rPr>
        <w:footnoteReference w:id="5"/>
      </w:r>
      <w:r w:rsidRPr="00913BE9">
        <w:rPr>
          <w:rFonts w:ascii="Times New Roman" w:hAnsi="Times New Roman"/>
          <w:sz w:val="24"/>
          <w:szCs w:val="24"/>
        </w:rPr>
        <w:t>.</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lastRenderedPageBreak/>
        <w:t>Преди всичко В. Каразин виждал Харковския университет ка</w:t>
      </w:r>
      <w:r w:rsidRPr="00617ADC">
        <w:rPr>
          <w:sz w:val="24"/>
          <w:szCs w:val="24"/>
        </w:rPr>
        <w:softHyphen/>
        <w:t xml:space="preserve">то по-различен от останалите университети </w:t>
      </w:r>
      <w:r>
        <w:rPr>
          <w:sz w:val="24"/>
          <w:szCs w:val="24"/>
        </w:rPr>
        <w:t>–</w:t>
      </w:r>
      <w:r>
        <w:rPr>
          <w:sz w:val="24"/>
          <w:szCs w:val="24"/>
          <w:lang w:val="en-US"/>
        </w:rPr>
        <w:t xml:space="preserve"> </w:t>
      </w:r>
      <w:r w:rsidRPr="00617ADC">
        <w:rPr>
          <w:sz w:val="24"/>
          <w:szCs w:val="24"/>
        </w:rPr>
        <w:t>специално по-раз</w:t>
      </w:r>
      <w:r w:rsidRPr="00617ADC">
        <w:rPr>
          <w:sz w:val="24"/>
          <w:szCs w:val="24"/>
        </w:rPr>
        <w:softHyphen/>
        <w:t>личен от тогавашните, ползуващи се с голямо име немски университети. Докато немските университети били „школи“, той искал Харковският университет да бъде „в</w:t>
      </w:r>
      <w:r>
        <w:rPr>
          <w:sz w:val="24"/>
          <w:szCs w:val="24"/>
        </w:rPr>
        <w:t>сеобщо учили</w:t>
      </w:r>
      <w:r>
        <w:rPr>
          <w:sz w:val="24"/>
          <w:szCs w:val="24"/>
        </w:rPr>
        <w:softHyphen/>
        <w:t>ще“, т.е.</w:t>
      </w:r>
      <w:r w:rsidRPr="00617ADC">
        <w:rPr>
          <w:sz w:val="24"/>
          <w:szCs w:val="24"/>
        </w:rPr>
        <w:t xml:space="preserve"> висше учебно заведение за формиране у възпитани</w:t>
      </w:r>
      <w:r w:rsidRPr="00617ADC">
        <w:rPr>
          <w:sz w:val="24"/>
          <w:szCs w:val="24"/>
        </w:rPr>
        <w:softHyphen/>
        <w:t xml:space="preserve">ците му много широк поглед </w:t>
      </w:r>
      <w:r>
        <w:rPr>
          <w:sz w:val="24"/>
          <w:szCs w:val="24"/>
        </w:rPr>
        <w:t>–</w:t>
      </w:r>
      <w:r>
        <w:rPr>
          <w:sz w:val="24"/>
          <w:szCs w:val="24"/>
          <w:lang w:val="en-US"/>
        </w:rPr>
        <w:t xml:space="preserve"> </w:t>
      </w:r>
      <w:r w:rsidRPr="00617ADC">
        <w:rPr>
          <w:sz w:val="24"/>
          <w:szCs w:val="24"/>
        </w:rPr>
        <w:t xml:space="preserve">специално по обществените въпроси. Тъкмо затова макар при него да са ясно обособени четири факултета: „Философски“ </w:t>
      </w:r>
      <w:r>
        <w:rPr>
          <w:sz w:val="24"/>
          <w:szCs w:val="24"/>
        </w:rPr>
        <w:t>–</w:t>
      </w:r>
      <w:r>
        <w:rPr>
          <w:sz w:val="24"/>
          <w:szCs w:val="24"/>
          <w:lang w:val="en-US"/>
        </w:rPr>
        <w:t xml:space="preserve"> </w:t>
      </w:r>
      <w:r w:rsidRPr="00617ADC">
        <w:rPr>
          <w:sz w:val="24"/>
          <w:szCs w:val="24"/>
        </w:rPr>
        <w:t>фактически Историко-филологически, Юридически, Медицински и Богословски, във всичките тях се предвиждат широки преподавания по действащото руско право. Същевременно, както е посочено още в началните указания относно създаването на университета: „В това учре</w:t>
      </w:r>
      <w:r w:rsidRPr="00617ADC">
        <w:rPr>
          <w:sz w:val="24"/>
          <w:szCs w:val="24"/>
        </w:rPr>
        <w:softHyphen/>
        <w:t>ждение няма да има никакво деление, зависещо от състояние или богатство. Всеки един студент ще бъде равен на всеки друг студент, независимо от обстоятелството какъв е неговият баща. Само талантите и прилежанието ще дадат предимства“. И обобщено: „Даденото равенство ще породи съревнование и рано или късно ще доведе в о</w:t>
      </w:r>
      <w:r>
        <w:rPr>
          <w:sz w:val="24"/>
          <w:szCs w:val="24"/>
        </w:rPr>
        <w:t>бщ смисъл до равенство на състо</w:t>
      </w:r>
      <w:r w:rsidRPr="00617ADC">
        <w:rPr>
          <w:sz w:val="24"/>
          <w:szCs w:val="24"/>
        </w:rPr>
        <w:t>янията“. Трудно може да бъде надценено значението на посочените моменти. Не случайно самият Каразин ги е снабдил с бележката: „Вие сами чувствате, че всичко това трябва да бъде държано в тайна, док</w:t>
      </w:r>
      <w:r>
        <w:rPr>
          <w:sz w:val="24"/>
          <w:szCs w:val="24"/>
        </w:rPr>
        <w:t>ато бъде приведено в действие“</w:t>
      </w:r>
      <w:r>
        <w:rPr>
          <w:rStyle w:val="FootnoteReference"/>
          <w:sz w:val="24"/>
          <w:szCs w:val="24"/>
        </w:rPr>
        <w:footnoteReference w:id="6"/>
      </w:r>
      <w:r>
        <w:rPr>
          <w:sz w:val="24"/>
          <w:szCs w:val="24"/>
        </w:rPr>
        <w:t>.</w:t>
      </w:r>
      <w:r w:rsidRPr="00617ADC">
        <w:rPr>
          <w:sz w:val="24"/>
          <w:szCs w:val="24"/>
        </w:rPr>
        <w:t xml:space="preserve"> И между другото то ще да е било една от причините Харковският университет </w:t>
      </w:r>
      <w:r>
        <w:rPr>
          <w:sz w:val="24"/>
          <w:szCs w:val="24"/>
        </w:rPr>
        <w:t xml:space="preserve">– </w:t>
      </w:r>
      <w:r w:rsidRPr="00617ADC">
        <w:rPr>
          <w:sz w:val="24"/>
          <w:szCs w:val="24"/>
        </w:rPr>
        <w:t>тоя „провинциален“ университет, за раз</w:t>
      </w:r>
      <w:r w:rsidRPr="00617ADC">
        <w:rPr>
          <w:sz w:val="24"/>
          <w:szCs w:val="24"/>
        </w:rPr>
        <w:softHyphen/>
        <w:t>лика от столичните Московски и Петербургски университети, да се нареди още от създаването си, така да се каже, на лявото крило на руските висши учебни заведения (наред със създаде</w:t>
      </w:r>
      <w:r w:rsidRPr="00617ADC">
        <w:rPr>
          <w:sz w:val="24"/>
          <w:szCs w:val="24"/>
        </w:rPr>
        <w:softHyphen/>
        <w:t xml:space="preserve">ния малко по-късно Казански университет) и по движенията всред студентите му, и по настроенията на преподавателите, и по кръга на разработваните научни проблеми. Само като </w:t>
      </w:r>
      <w:r w:rsidRPr="00617ADC">
        <w:rPr>
          <w:sz w:val="24"/>
          <w:szCs w:val="24"/>
        </w:rPr>
        <w:lastRenderedPageBreak/>
        <w:t>илюстрация може да бъде посочено например това, че тъкмо в ту</w:t>
      </w:r>
      <w:r w:rsidRPr="00617ADC">
        <w:rPr>
          <w:sz w:val="24"/>
          <w:szCs w:val="24"/>
        </w:rPr>
        <w:softHyphen/>
        <w:t>кашния Юридически факултет биват посрещнати особено до</w:t>
      </w:r>
      <w:r w:rsidRPr="00617ADC">
        <w:rPr>
          <w:sz w:val="24"/>
          <w:szCs w:val="24"/>
        </w:rPr>
        <w:softHyphen/>
        <w:t>бре изигралите навремето си голяма положителна роля идеи на деятеля на Френската революция Иеремия</w:t>
      </w:r>
      <w:r>
        <w:rPr>
          <w:sz w:val="24"/>
          <w:szCs w:val="24"/>
        </w:rPr>
        <w:t xml:space="preserve"> </w:t>
      </w:r>
      <w:r w:rsidRPr="00617ADC">
        <w:rPr>
          <w:sz w:val="24"/>
          <w:szCs w:val="24"/>
        </w:rPr>
        <w:t>Бентам в областта на правото (вж. за това и по-нататък)</w:t>
      </w:r>
      <w:r>
        <w:rPr>
          <w:rStyle w:val="FootnoteReference"/>
          <w:sz w:val="24"/>
          <w:szCs w:val="24"/>
        </w:rPr>
        <w:footnoteReference w:id="7"/>
      </w:r>
      <w:r>
        <w:rPr>
          <w:sz w:val="24"/>
          <w:szCs w:val="24"/>
        </w:rPr>
        <w:t>.</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 xml:space="preserve">Най-интересно специално за нас българите е обаче едно трето положение, подчертано още в първите биографии на В. Каразин, появили се непосредствено след неговата смърт, в плана на популярното тогава </w:t>
      </w:r>
      <w:r>
        <w:rPr>
          <w:sz w:val="24"/>
          <w:szCs w:val="24"/>
        </w:rPr>
        <w:t>и</w:t>
      </w:r>
      <w:r w:rsidRPr="00617ADC">
        <w:rPr>
          <w:sz w:val="24"/>
          <w:szCs w:val="24"/>
        </w:rPr>
        <w:t xml:space="preserve"> сред руската интелигенция движение </w:t>
      </w:r>
      <w:r>
        <w:rPr>
          <w:sz w:val="24"/>
          <w:szCs w:val="24"/>
        </w:rPr>
        <w:t>на</w:t>
      </w:r>
      <w:r w:rsidRPr="00617ADC">
        <w:rPr>
          <w:sz w:val="24"/>
          <w:szCs w:val="24"/>
        </w:rPr>
        <w:t xml:space="preserve"> източноправ</w:t>
      </w:r>
      <w:r>
        <w:rPr>
          <w:sz w:val="24"/>
          <w:szCs w:val="24"/>
        </w:rPr>
        <w:t>ославните християни, т.</w:t>
      </w:r>
      <w:r w:rsidRPr="00617ADC">
        <w:rPr>
          <w:sz w:val="24"/>
          <w:szCs w:val="24"/>
        </w:rPr>
        <w:t>е. на християните от гръцкия вариант на християнството „за вярата</w:t>
      </w:r>
      <w:r>
        <w:rPr>
          <w:sz w:val="24"/>
          <w:szCs w:val="24"/>
        </w:rPr>
        <w:t>“</w:t>
      </w:r>
      <w:r w:rsidRPr="00617ADC">
        <w:rPr>
          <w:sz w:val="24"/>
          <w:szCs w:val="24"/>
        </w:rPr>
        <w:t xml:space="preserve"> </w:t>
      </w:r>
      <w:r>
        <w:rPr>
          <w:sz w:val="24"/>
          <w:szCs w:val="24"/>
        </w:rPr>
        <w:t>–</w:t>
      </w:r>
      <w:r w:rsidRPr="00617ADC">
        <w:rPr>
          <w:sz w:val="24"/>
          <w:szCs w:val="24"/>
        </w:rPr>
        <w:t xml:space="preserve"> на така наречените „завери“</w:t>
      </w:r>
      <w:r>
        <w:rPr>
          <w:rStyle w:val="FootnoteReference"/>
          <w:sz w:val="24"/>
          <w:szCs w:val="24"/>
        </w:rPr>
        <w:footnoteReference w:id="8"/>
      </w:r>
      <w:r>
        <w:rPr>
          <w:sz w:val="24"/>
          <w:szCs w:val="24"/>
        </w:rPr>
        <w:t>.</w:t>
      </w:r>
      <w:r w:rsidRPr="00617ADC">
        <w:rPr>
          <w:sz w:val="24"/>
          <w:szCs w:val="24"/>
        </w:rPr>
        <w:t xml:space="preserve"> За руската общественост това движение не е било само за освобождаване на етническите гър</w:t>
      </w:r>
      <w:r w:rsidRPr="00617ADC">
        <w:rPr>
          <w:sz w:val="24"/>
          <w:szCs w:val="24"/>
        </w:rPr>
        <w:softHyphen/>
        <w:t xml:space="preserve">ци, а за освобождаване на всички източноправославни народи на Балканите, оказали се под игото на мохамеданството. Нещо повече, то се и проявило на практика в много голяма степен като движение за освобождаване преди всичко на балканските източноправославни народи от славянски произход </w:t>
      </w:r>
      <w:r>
        <w:rPr>
          <w:sz w:val="24"/>
          <w:szCs w:val="24"/>
        </w:rPr>
        <w:t xml:space="preserve">– </w:t>
      </w:r>
      <w:r w:rsidRPr="00617ADC">
        <w:rPr>
          <w:sz w:val="24"/>
          <w:szCs w:val="24"/>
        </w:rPr>
        <w:t>специал</w:t>
      </w:r>
      <w:r w:rsidRPr="00617ADC">
        <w:rPr>
          <w:sz w:val="24"/>
          <w:szCs w:val="24"/>
        </w:rPr>
        <w:softHyphen/>
        <w:t xml:space="preserve">но на българите. Че е така, </w:t>
      </w:r>
      <w:r>
        <w:rPr>
          <w:sz w:val="24"/>
          <w:szCs w:val="24"/>
        </w:rPr>
        <w:t xml:space="preserve">свидетелстват и много „завери“. За руската общественост това движение не е било само за освобождаване на етническите гърци, а за освобождаване на всички източноправославни народи на Балканите, оказали се под игото на мохамеданството. Нещо повече, то се е появило на практика в много голяма степен като движение за освобождаване преди всичко на балканските източноправославни народи от славянски произход – специално на българите. Че е така, свидетелстват и много „завери“, </w:t>
      </w:r>
      <w:r w:rsidRPr="00617ADC">
        <w:rPr>
          <w:sz w:val="24"/>
          <w:szCs w:val="24"/>
        </w:rPr>
        <w:t>появили се из българските градове, между които особено място заема Велчовата завера от 1835 г., предвиждаща подготвяне на широко въстание за освобождаване именно на българите и създаване па българска държава. Че е така показва и разви</w:t>
      </w:r>
      <w:r w:rsidRPr="00617ADC">
        <w:rPr>
          <w:sz w:val="24"/>
          <w:szCs w:val="24"/>
        </w:rPr>
        <w:softHyphen/>
        <w:t>лото се в Украйна през 1842 г. движение на „Кирило-Методиевското общество“ за създаване също както при „заверите“ на източноправославна основа на общ съюз на всички славяни и при развиване дейност в духа на най-прогресивните Кирило-Методиевски славянски традиции и пр. Това трябва да се има предвид, когато се разглеждат отнасящите се към дадения период на „заверите“ политически и културни идеали на Ва</w:t>
      </w:r>
      <w:r w:rsidRPr="00617ADC">
        <w:rPr>
          <w:sz w:val="24"/>
          <w:szCs w:val="24"/>
        </w:rPr>
        <w:softHyphen/>
        <w:t>силий Каразин и практическите мероприятия, предприети от не</w:t>
      </w:r>
      <w:r w:rsidRPr="00617ADC">
        <w:rPr>
          <w:sz w:val="24"/>
          <w:szCs w:val="24"/>
        </w:rPr>
        <w:softHyphen/>
        <w:t>го по тяхното осъществяване.</w:t>
      </w:r>
      <w:r>
        <w:rPr>
          <w:sz w:val="24"/>
          <w:szCs w:val="24"/>
        </w:rPr>
        <w:t xml:space="preserve"> А ранните му биографи казват: „</w:t>
      </w:r>
      <w:r w:rsidRPr="00617ADC">
        <w:rPr>
          <w:sz w:val="24"/>
          <w:szCs w:val="24"/>
        </w:rPr>
        <w:t xml:space="preserve">С него (с Харковския университет </w:t>
      </w:r>
      <w:r>
        <w:rPr>
          <w:sz w:val="24"/>
          <w:szCs w:val="24"/>
        </w:rPr>
        <w:t xml:space="preserve">– </w:t>
      </w:r>
      <w:r w:rsidRPr="00617ADC">
        <w:rPr>
          <w:sz w:val="24"/>
          <w:szCs w:val="24"/>
        </w:rPr>
        <w:t>Б. Я.) била свързана ед</w:t>
      </w:r>
      <w:r w:rsidRPr="00617ADC">
        <w:rPr>
          <w:sz w:val="24"/>
          <w:szCs w:val="24"/>
        </w:rPr>
        <w:softHyphen/>
        <w:t xml:space="preserve">на негова отдавнашна любима мечта за освобождаването на Гърция </w:t>
      </w:r>
      <w:r>
        <w:rPr>
          <w:sz w:val="24"/>
          <w:szCs w:val="24"/>
        </w:rPr>
        <w:t xml:space="preserve">– </w:t>
      </w:r>
      <w:r w:rsidRPr="00617ADC">
        <w:rPr>
          <w:sz w:val="24"/>
          <w:szCs w:val="24"/>
        </w:rPr>
        <w:t>тук последната по неговото разбиране трябвало да изпраща своите синове в науката“. И още: „По такъв начин Русия би въздала най-после на Гърция за това, че получила от нея преди хиляда години християнската светлина и наука</w:t>
      </w:r>
      <w:r w:rsidRPr="00617ADC">
        <w:rPr>
          <w:sz w:val="24"/>
          <w:szCs w:val="24"/>
        </w:rPr>
        <w:softHyphen/>
        <w:t>та“</w:t>
      </w:r>
      <w:r>
        <w:rPr>
          <w:rStyle w:val="FootnoteReference"/>
          <w:sz w:val="24"/>
          <w:szCs w:val="24"/>
        </w:rPr>
        <w:footnoteReference w:id="9"/>
      </w:r>
      <w:r>
        <w:rPr>
          <w:sz w:val="24"/>
          <w:szCs w:val="24"/>
        </w:rPr>
        <w:t>.</w:t>
      </w:r>
      <w:r w:rsidRPr="00617ADC">
        <w:rPr>
          <w:sz w:val="24"/>
          <w:szCs w:val="24"/>
        </w:rPr>
        <w:t xml:space="preserve"> Следователно В. Каразин изпреварил далеч времето си и в още едно много важно отношение, виждайки Харковския университет като особено виеше учебно заведение и в още едни много важен план. Той го виждал, ако е позволено подобно сравнение, нещо като </w:t>
      </w:r>
      <w:r w:rsidRPr="00617ADC">
        <w:rPr>
          <w:sz w:val="24"/>
          <w:szCs w:val="24"/>
        </w:rPr>
        <w:lastRenderedPageBreak/>
        <w:t>съвременния университет в София за следващите у нас чуждестранни студенти „Гамал</w:t>
      </w:r>
      <w:r>
        <w:rPr>
          <w:sz w:val="24"/>
          <w:szCs w:val="24"/>
        </w:rPr>
        <w:t xml:space="preserve"> </w:t>
      </w:r>
      <w:r w:rsidRPr="00617ADC">
        <w:rPr>
          <w:sz w:val="24"/>
          <w:szCs w:val="24"/>
        </w:rPr>
        <w:t>Абдел</w:t>
      </w:r>
      <w:r>
        <w:rPr>
          <w:sz w:val="24"/>
          <w:szCs w:val="24"/>
        </w:rPr>
        <w:t xml:space="preserve"> </w:t>
      </w:r>
      <w:r w:rsidRPr="00617ADC">
        <w:rPr>
          <w:sz w:val="24"/>
          <w:szCs w:val="24"/>
        </w:rPr>
        <w:t>Насър“. Разбира се, сравнението е много условно, но явно този университет идвал да открие възможност за младежите от по</w:t>
      </w:r>
      <w:r w:rsidRPr="00617ADC">
        <w:rPr>
          <w:sz w:val="24"/>
          <w:szCs w:val="24"/>
        </w:rPr>
        <w:softHyphen/>
        <w:t xml:space="preserve">робените Балкани </w:t>
      </w:r>
      <w:r>
        <w:rPr>
          <w:sz w:val="24"/>
          <w:szCs w:val="24"/>
        </w:rPr>
        <w:t xml:space="preserve">– </w:t>
      </w:r>
      <w:r w:rsidRPr="00617ADC">
        <w:rPr>
          <w:sz w:val="24"/>
          <w:szCs w:val="24"/>
        </w:rPr>
        <w:t>специално на българските младежи, да получат най-високо образование и развивайки научна работа при него, да достигнат до най-високите върхове на науката. Освен това тук подлежали на задълбочено разработване про</w:t>
      </w:r>
      <w:r w:rsidRPr="00617ADC">
        <w:rPr>
          <w:sz w:val="24"/>
          <w:szCs w:val="24"/>
        </w:rPr>
        <w:softHyphen/>
        <w:t xml:space="preserve">блемите на балканските народи, поставяни от разгръщащото се тогава при тях възраждане </w:t>
      </w:r>
      <w:r>
        <w:rPr>
          <w:sz w:val="24"/>
          <w:szCs w:val="24"/>
        </w:rPr>
        <w:t xml:space="preserve">– </w:t>
      </w:r>
      <w:r w:rsidRPr="00617ADC">
        <w:rPr>
          <w:sz w:val="24"/>
          <w:szCs w:val="24"/>
        </w:rPr>
        <w:t>преди всичко проблемите на историята им, на езика им и изобщо на духовната им култура</w:t>
      </w:r>
      <w:r>
        <w:rPr>
          <w:sz w:val="24"/>
          <w:szCs w:val="24"/>
        </w:rPr>
        <w:t>.</w:t>
      </w:r>
      <w:r w:rsidRPr="00617ADC">
        <w:rPr>
          <w:sz w:val="24"/>
          <w:szCs w:val="24"/>
        </w:rPr>
        <w:t xml:space="preserve"> И още: наред със студентите и преподавателите, излезли из средата на балканските народи (дошли от самите балкански страни или излезли от преселили се в Русия балкански </w:t>
      </w:r>
      <w:r>
        <w:rPr>
          <w:sz w:val="24"/>
          <w:szCs w:val="24"/>
        </w:rPr>
        <w:t>фами</w:t>
      </w:r>
      <w:r>
        <w:rPr>
          <w:sz w:val="24"/>
          <w:szCs w:val="24"/>
        </w:rPr>
        <w:softHyphen/>
        <w:t>лии), тук получавали висше</w:t>
      </w:r>
      <w:r w:rsidRPr="00617ADC">
        <w:rPr>
          <w:sz w:val="24"/>
          <w:szCs w:val="24"/>
        </w:rPr>
        <w:t xml:space="preserve"> образование или работили като преподаватели и много руси. Именно и много руси, ко</w:t>
      </w:r>
      <w:r>
        <w:rPr>
          <w:sz w:val="24"/>
          <w:szCs w:val="24"/>
        </w:rPr>
        <w:t>и</w:t>
      </w:r>
      <w:r w:rsidRPr="00617ADC">
        <w:rPr>
          <w:sz w:val="24"/>
          <w:szCs w:val="24"/>
        </w:rPr>
        <w:t xml:space="preserve">то по такъв начин се запознавали също с казаните проблеми и били в състояние да окажат компетентна в дадено отношение помощ на тия народи особено при сложни ситуации </w:t>
      </w:r>
      <w:r>
        <w:rPr>
          <w:sz w:val="24"/>
          <w:szCs w:val="24"/>
        </w:rPr>
        <w:t xml:space="preserve">– </w:t>
      </w:r>
      <w:r w:rsidRPr="00617ADC">
        <w:rPr>
          <w:sz w:val="24"/>
          <w:szCs w:val="24"/>
        </w:rPr>
        <w:t>например при освободителната Руско-турска война от 1877</w:t>
      </w:r>
      <w:r>
        <w:rPr>
          <w:sz w:val="24"/>
          <w:szCs w:val="24"/>
        </w:rPr>
        <w:t>-18</w:t>
      </w:r>
      <w:r w:rsidRPr="00617ADC">
        <w:rPr>
          <w:sz w:val="24"/>
          <w:szCs w:val="24"/>
        </w:rPr>
        <w:t>78 г. и държавното строителство</w:t>
      </w:r>
      <w:r>
        <w:rPr>
          <w:sz w:val="24"/>
          <w:szCs w:val="24"/>
        </w:rPr>
        <w:t xml:space="preserve"> на нова България и т.</w:t>
      </w:r>
      <w:r w:rsidRPr="00617ADC">
        <w:rPr>
          <w:sz w:val="24"/>
          <w:szCs w:val="24"/>
        </w:rPr>
        <w:t>н., и</w:t>
      </w:r>
      <w:r>
        <w:rPr>
          <w:sz w:val="24"/>
          <w:szCs w:val="24"/>
        </w:rPr>
        <w:t xml:space="preserve"> т.</w:t>
      </w:r>
      <w:r w:rsidRPr="00617ADC">
        <w:rPr>
          <w:sz w:val="24"/>
          <w:szCs w:val="24"/>
        </w:rPr>
        <w:t>н. Ето с оглед на всички тия моменти наистина има ос</w:t>
      </w:r>
      <w:r w:rsidRPr="00617ADC">
        <w:rPr>
          <w:sz w:val="24"/>
          <w:szCs w:val="24"/>
        </w:rPr>
        <w:softHyphen/>
        <w:t>нование да се говори „фигуративно“ за Харковския универси</w:t>
      </w:r>
      <w:r w:rsidRPr="00617ADC">
        <w:rPr>
          <w:sz w:val="24"/>
          <w:szCs w:val="24"/>
        </w:rPr>
        <w:softHyphen/>
        <w:t>тет като за „нашия Харковски университет“, както се е по</w:t>
      </w:r>
      <w:r w:rsidRPr="00617ADC">
        <w:rPr>
          <w:sz w:val="24"/>
          <w:szCs w:val="24"/>
        </w:rPr>
        <w:softHyphen/>
        <w:t xml:space="preserve">стъпило в случая. И че е така, се вижда и когато се подходи откъм другата страна </w:t>
      </w:r>
      <w:r>
        <w:rPr>
          <w:sz w:val="24"/>
          <w:szCs w:val="24"/>
        </w:rPr>
        <w:t xml:space="preserve">– </w:t>
      </w:r>
      <w:r w:rsidRPr="00617ADC">
        <w:rPr>
          <w:sz w:val="24"/>
          <w:szCs w:val="24"/>
        </w:rPr>
        <w:t>когато се проследи и самата, така да се каже, „работа“, която той успял да свърши: младежите, на които дал висше образование, и научните проблеми, които би</w:t>
      </w:r>
      <w:r w:rsidRPr="00617ADC">
        <w:rPr>
          <w:sz w:val="24"/>
          <w:szCs w:val="24"/>
        </w:rPr>
        <w:softHyphen/>
        <w:t>ли разработени при него, както и ролята, която бил изиграл при създаването на висшето образование у нас и специално при откриването и издигането на нашия Софийс</w:t>
      </w:r>
      <w:r>
        <w:rPr>
          <w:sz w:val="24"/>
          <w:szCs w:val="24"/>
        </w:rPr>
        <w:t>ки университет за кратък срок в</w:t>
      </w:r>
      <w:r w:rsidRPr="00617ADC">
        <w:rPr>
          <w:sz w:val="24"/>
          <w:szCs w:val="24"/>
        </w:rPr>
        <w:t xml:space="preserve"> първокласно ви</w:t>
      </w:r>
      <w:r>
        <w:rPr>
          <w:sz w:val="24"/>
          <w:szCs w:val="24"/>
        </w:rPr>
        <w:t>с</w:t>
      </w:r>
      <w:r w:rsidRPr="00617ADC">
        <w:rPr>
          <w:sz w:val="24"/>
          <w:szCs w:val="24"/>
        </w:rPr>
        <w:t>ше учебно и научно заведение.</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И така, какво е дал Харковският университет и въобще</w:t>
      </w:r>
      <w:r>
        <w:rPr>
          <w:sz w:val="24"/>
          <w:szCs w:val="24"/>
        </w:rPr>
        <w:t>,</w:t>
      </w:r>
      <w:r w:rsidRPr="00617ADC">
        <w:rPr>
          <w:sz w:val="24"/>
          <w:szCs w:val="24"/>
        </w:rPr>
        <w:t xml:space="preserve"> и особено на нас, българите </w:t>
      </w:r>
      <w:r>
        <w:rPr>
          <w:sz w:val="24"/>
          <w:szCs w:val="24"/>
        </w:rPr>
        <w:t xml:space="preserve">– </w:t>
      </w:r>
      <w:r w:rsidRPr="00617ADC">
        <w:rPr>
          <w:sz w:val="24"/>
          <w:szCs w:val="24"/>
        </w:rPr>
        <w:t>макар данните, с които се разпо</w:t>
      </w:r>
      <w:r w:rsidRPr="00617ADC">
        <w:rPr>
          <w:sz w:val="24"/>
          <w:szCs w:val="24"/>
        </w:rPr>
        <w:softHyphen/>
        <w:t>лага днес за неговия принос да са далеч непълни, понякога да</w:t>
      </w:r>
      <w:r w:rsidRPr="00617ADC">
        <w:rPr>
          <w:sz w:val="24"/>
          <w:szCs w:val="24"/>
        </w:rPr>
        <w:softHyphen/>
        <w:t xml:space="preserve">же съвсем фрагментарни, тъй като все още никой не си е дал труда да ги издири и да ги систематизира по едни или други критерии. А въпреки големите трудности, пред които той е бил изправен, първо, като „провинциален университет“ </w:t>
      </w:r>
      <w:r>
        <w:rPr>
          <w:sz w:val="24"/>
          <w:szCs w:val="24"/>
        </w:rPr>
        <w:t xml:space="preserve">– </w:t>
      </w:r>
      <w:r w:rsidRPr="00617ADC">
        <w:rPr>
          <w:sz w:val="24"/>
          <w:szCs w:val="24"/>
        </w:rPr>
        <w:t>липсата на достатъчна материална ба</w:t>
      </w:r>
      <w:r>
        <w:rPr>
          <w:sz w:val="24"/>
          <w:szCs w:val="24"/>
        </w:rPr>
        <w:t>за, ограничен брой на преподава</w:t>
      </w:r>
      <w:r w:rsidRPr="00617ADC">
        <w:rPr>
          <w:sz w:val="24"/>
          <w:szCs w:val="24"/>
        </w:rPr>
        <w:t xml:space="preserve">телите (при все, че се канели преподаватели и от столичните университети и от чужбина) </w:t>
      </w:r>
      <w:r>
        <w:rPr>
          <w:sz w:val="24"/>
          <w:szCs w:val="24"/>
        </w:rPr>
        <w:t>и</w:t>
      </w:r>
      <w:r w:rsidRPr="00617ADC">
        <w:rPr>
          <w:sz w:val="24"/>
          <w:szCs w:val="24"/>
        </w:rPr>
        <w:t xml:space="preserve"> пр., а след това и като уни</w:t>
      </w:r>
      <w:r w:rsidRPr="00617ADC">
        <w:rPr>
          <w:sz w:val="24"/>
          <w:szCs w:val="24"/>
        </w:rPr>
        <w:softHyphen/>
        <w:t xml:space="preserve">верситет </w:t>
      </w:r>
      <w:r>
        <w:rPr>
          <w:sz w:val="24"/>
          <w:szCs w:val="24"/>
        </w:rPr>
        <w:t xml:space="preserve">с </w:t>
      </w:r>
      <w:r w:rsidRPr="00617ADC">
        <w:rPr>
          <w:sz w:val="24"/>
          <w:szCs w:val="24"/>
        </w:rPr>
        <w:t>твърде неспокойни студенти и преподаватели, създа</w:t>
      </w:r>
      <w:r w:rsidRPr="00617ADC">
        <w:rPr>
          <w:sz w:val="24"/>
          <w:szCs w:val="24"/>
        </w:rPr>
        <w:softHyphen/>
        <w:t xml:space="preserve">ващи най-различни неприятности на самодържавната власт, той вън от всяко съмнение свършил значителна „работа“. Така още в края на първото му десетилетие неговата библиотека </w:t>
      </w:r>
      <w:r>
        <w:rPr>
          <w:sz w:val="24"/>
          <w:szCs w:val="24"/>
        </w:rPr>
        <w:t xml:space="preserve">– </w:t>
      </w:r>
      <w:r w:rsidRPr="00617ADC">
        <w:rPr>
          <w:sz w:val="24"/>
          <w:szCs w:val="24"/>
        </w:rPr>
        <w:t>един от най-сигурните критерии за равнището на вс</w:t>
      </w:r>
      <w:r>
        <w:rPr>
          <w:sz w:val="24"/>
          <w:szCs w:val="24"/>
        </w:rPr>
        <w:t>еки уни</w:t>
      </w:r>
      <w:r>
        <w:rPr>
          <w:sz w:val="24"/>
          <w:szCs w:val="24"/>
        </w:rPr>
        <w:softHyphen/>
        <w:t>верситет, брояла над 15</w:t>
      </w:r>
      <w:r w:rsidRPr="00617ADC">
        <w:rPr>
          <w:sz w:val="24"/>
          <w:szCs w:val="24"/>
        </w:rPr>
        <w:t>000 тома. Друг подобен критерий е броят на завършилите и дадената им научна подготовка А за първите си петдесет години Харковският университет дал око</w:t>
      </w:r>
      <w:r w:rsidRPr="00617ADC">
        <w:rPr>
          <w:sz w:val="24"/>
          <w:szCs w:val="24"/>
        </w:rPr>
        <w:softHyphen/>
        <w:t xml:space="preserve">ло 8000 висшисти. При което особено интересно е, че от тях </w:t>
      </w:r>
      <w:r w:rsidRPr="00617ADC">
        <w:rPr>
          <w:rStyle w:val="Bodytext2101"/>
          <w:spacing w:val="0"/>
          <w:sz w:val="24"/>
          <w:szCs w:val="24"/>
        </w:rPr>
        <w:t xml:space="preserve">66 </w:t>
      </w:r>
      <w:r w:rsidRPr="00617ADC">
        <w:rPr>
          <w:sz w:val="24"/>
          <w:szCs w:val="24"/>
        </w:rPr>
        <w:t>стигнали след това до професорско звание. Даденият „коефи</w:t>
      </w:r>
      <w:r w:rsidRPr="00617ADC">
        <w:rPr>
          <w:sz w:val="24"/>
          <w:szCs w:val="24"/>
        </w:rPr>
        <w:softHyphen/>
        <w:t xml:space="preserve">циент е много висок </w:t>
      </w:r>
      <w:r>
        <w:rPr>
          <w:sz w:val="24"/>
          <w:szCs w:val="24"/>
        </w:rPr>
        <w:t xml:space="preserve">– </w:t>
      </w:r>
      <w:r w:rsidRPr="00617ADC">
        <w:rPr>
          <w:sz w:val="24"/>
          <w:szCs w:val="24"/>
        </w:rPr>
        <w:t xml:space="preserve">в частност за него време. Но той става още по-висок, когато се вземе предвид и това, че между тия професори са наредилите се в първата редица на руските учени медикът Ф. И. Иноземцев, най-големият руски математик М. В. Остроградски, филолозите И. И. Срезвевски и А. А. Потебня, юристите Д. И. Каченовски и Л. Владимиров и пр. Не били малко и възпитаниците на Харковския университет, проявили се в сферата на изкуството </w:t>
      </w:r>
      <w:r>
        <w:rPr>
          <w:sz w:val="24"/>
          <w:szCs w:val="24"/>
        </w:rPr>
        <w:t xml:space="preserve">– </w:t>
      </w:r>
      <w:r w:rsidRPr="00617ADC">
        <w:rPr>
          <w:sz w:val="24"/>
          <w:szCs w:val="24"/>
        </w:rPr>
        <w:t xml:space="preserve">като поета, литературния критик и един от създателите на литературния стил на съдебната реч А. С. Андреевски. Заслужава да се отбележи също, че макар да бил възпитаник на Московския университет, тъкмо в Харков започва юридическата си дейност с провеждането на съдебната реформа от шестдесетте </w:t>
      </w:r>
      <w:r>
        <w:rPr>
          <w:sz w:val="24"/>
          <w:szCs w:val="24"/>
        </w:rPr>
        <w:t xml:space="preserve">години популярният и сега А. Ф. </w:t>
      </w:r>
      <w:r w:rsidRPr="00617ADC">
        <w:rPr>
          <w:sz w:val="24"/>
          <w:szCs w:val="24"/>
        </w:rPr>
        <w:t>Кони. Впрочем върху неговите разбирания харковската юридическа школа, продължила между другото разработването правните идеи на деятеля от времето на Френската революция Иеремия</w:t>
      </w:r>
      <w:r>
        <w:rPr>
          <w:sz w:val="24"/>
          <w:szCs w:val="24"/>
        </w:rPr>
        <w:t xml:space="preserve"> </w:t>
      </w:r>
      <w:r w:rsidRPr="00617ADC">
        <w:rPr>
          <w:sz w:val="24"/>
          <w:szCs w:val="24"/>
        </w:rPr>
        <w:t xml:space="preserve">Бентам, изобщо </w:t>
      </w:r>
      <w:r w:rsidRPr="00617ADC">
        <w:rPr>
          <w:sz w:val="24"/>
          <w:szCs w:val="24"/>
        </w:rPr>
        <w:lastRenderedPageBreak/>
        <w:t>е ока</w:t>
      </w:r>
      <w:r>
        <w:rPr>
          <w:sz w:val="24"/>
          <w:szCs w:val="24"/>
        </w:rPr>
        <w:t>зало силно влияние и т.</w:t>
      </w:r>
      <w:r w:rsidRPr="00617ADC">
        <w:rPr>
          <w:sz w:val="24"/>
          <w:szCs w:val="24"/>
        </w:rPr>
        <w:t>н</w:t>
      </w:r>
      <w:r>
        <w:rPr>
          <w:rStyle w:val="FootnoteReference"/>
          <w:sz w:val="24"/>
          <w:szCs w:val="24"/>
        </w:rPr>
        <w:footnoteReference w:id="10"/>
      </w:r>
      <w:r>
        <w:rPr>
          <w:sz w:val="24"/>
          <w:szCs w:val="24"/>
        </w:rPr>
        <w:t>.</w:t>
      </w:r>
      <w:r w:rsidRPr="00617ADC">
        <w:rPr>
          <w:sz w:val="24"/>
          <w:szCs w:val="24"/>
        </w:rPr>
        <w:t xml:space="preserve"> А българи</w:t>
      </w:r>
      <w:r w:rsidRPr="00617ADC">
        <w:rPr>
          <w:sz w:val="24"/>
          <w:szCs w:val="24"/>
        </w:rPr>
        <w:softHyphen/>
        <w:t>те? Засега се знае, че от тяхната среда излизат професорите</w:t>
      </w:r>
      <w:r>
        <w:rPr>
          <w:sz w:val="24"/>
          <w:szCs w:val="24"/>
        </w:rPr>
        <w:t xml:space="preserve"> </w:t>
      </w:r>
      <w:r w:rsidRPr="00617ADC">
        <w:rPr>
          <w:sz w:val="24"/>
          <w:szCs w:val="24"/>
        </w:rPr>
        <w:t>Марин Дринов и Андрей Стоянов.</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Професорът при Харковския университет по славяноведение</w:t>
      </w:r>
      <w:r>
        <w:rPr>
          <w:sz w:val="24"/>
          <w:szCs w:val="24"/>
        </w:rPr>
        <w:t xml:space="preserve"> </w:t>
      </w:r>
      <w:r w:rsidRPr="00617ADC">
        <w:rPr>
          <w:sz w:val="24"/>
          <w:szCs w:val="24"/>
        </w:rPr>
        <w:t xml:space="preserve">Марин Дринов (1838-1906) е сега много добре известен у нас и като учен </w:t>
      </w:r>
      <w:r>
        <w:rPr>
          <w:sz w:val="24"/>
          <w:szCs w:val="24"/>
        </w:rPr>
        <w:t xml:space="preserve">– </w:t>
      </w:r>
      <w:r w:rsidRPr="00617ADC">
        <w:rPr>
          <w:sz w:val="24"/>
          <w:szCs w:val="24"/>
        </w:rPr>
        <w:t xml:space="preserve">специално с изследванията си по старата българска история, и като държавник </w:t>
      </w:r>
      <w:r>
        <w:rPr>
          <w:sz w:val="24"/>
          <w:szCs w:val="24"/>
        </w:rPr>
        <w:t xml:space="preserve">– </w:t>
      </w:r>
      <w:r w:rsidRPr="00617ADC">
        <w:rPr>
          <w:sz w:val="24"/>
          <w:szCs w:val="24"/>
        </w:rPr>
        <w:t xml:space="preserve">участвал във Временното руско управление по време </w:t>
      </w:r>
      <w:r>
        <w:rPr>
          <w:sz w:val="24"/>
          <w:szCs w:val="24"/>
        </w:rPr>
        <w:t>на</w:t>
      </w:r>
      <w:r w:rsidRPr="00617ADC">
        <w:rPr>
          <w:sz w:val="24"/>
          <w:szCs w:val="24"/>
        </w:rPr>
        <w:t xml:space="preserve"> Освобождението. По-малко се знае, че като член на казаното управление той бил за</w:t>
      </w:r>
      <w:r w:rsidRPr="00617ADC">
        <w:rPr>
          <w:sz w:val="24"/>
          <w:szCs w:val="24"/>
        </w:rPr>
        <w:softHyphen/>
        <w:t>веждащ „Отдела за народно просвещение и д</w:t>
      </w:r>
      <w:r>
        <w:rPr>
          <w:sz w:val="24"/>
          <w:szCs w:val="24"/>
        </w:rPr>
        <w:t>уховни дела“</w:t>
      </w:r>
      <w:r w:rsidRPr="00617ADC">
        <w:rPr>
          <w:sz w:val="24"/>
          <w:szCs w:val="24"/>
        </w:rPr>
        <w:t>. Загрижен за получаване час по-скоро известни практически ре</w:t>
      </w:r>
      <w:r w:rsidRPr="00617ADC">
        <w:rPr>
          <w:sz w:val="24"/>
          <w:szCs w:val="24"/>
        </w:rPr>
        <w:softHyphen/>
        <w:t>зултати, той залягал главно за развиване на основното и сред</w:t>
      </w:r>
      <w:r w:rsidRPr="00617ADC">
        <w:rPr>
          <w:sz w:val="24"/>
          <w:szCs w:val="24"/>
        </w:rPr>
        <w:softHyphen/>
        <w:t>ното образование, но особено като се има предвид, че той е университетски деятел, просто не е възможно да не е имал в главата си и планове за създаване по-нататък и на български университет в самата България, независимо от обстоятелство</w:t>
      </w:r>
      <w:r w:rsidRPr="00617ADC">
        <w:rPr>
          <w:sz w:val="24"/>
          <w:szCs w:val="24"/>
        </w:rPr>
        <w:softHyphen/>
        <w:t>то че преки данни за такова нещо засега да няма. А при про</w:t>
      </w:r>
      <w:r w:rsidRPr="00617ADC">
        <w:rPr>
          <w:sz w:val="24"/>
          <w:szCs w:val="24"/>
        </w:rPr>
        <w:softHyphen/>
        <w:t>фесора от Харковския университет по история на правото и международно право и дългогодишен декан на неговия Юриди</w:t>
      </w:r>
      <w:r w:rsidRPr="00617ADC">
        <w:rPr>
          <w:sz w:val="24"/>
          <w:szCs w:val="24"/>
        </w:rPr>
        <w:softHyphen/>
        <w:t>чески факултет Андрей Стоянов (род</w:t>
      </w:r>
      <w:r>
        <w:rPr>
          <w:sz w:val="24"/>
          <w:szCs w:val="24"/>
        </w:rPr>
        <w:t>ен</w:t>
      </w:r>
      <w:r w:rsidRPr="00617ADC">
        <w:rPr>
          <w:sz w:val="24"/>
          <w:szCs w:val="24"/>
        </w:rPr>
        <w:t xml:space="preserve"> 1830 г.) положението е друго: днес той е почти напълно забравен, макар винаги да се е смятал за едно от научните светила на този университет. Той преди всичко разработва по-нататък истори</w:t>
      </w:r>
      <w:r>
        <w:rPr>
          <w:sz w:val="24"/>
          <w:szCs w:val="24"/>
        </w:rPr>
        <w:t>коправния ме</w:t>
      </w:r>
      <w:r>
        <w:rPr>
          <w:sz w:val="24"/>
          <w:szCs w:val="24"/>
        </w:rPr>
        <w:softHyphen/>
        <w:t>тод и сравнително</w:t>
      </w:r>
      <w:r w:rsidRPr="00617ADC">
        <w:rPr>
          <w:sz w:val="24"/>
          <w:szCs w:val="24"/>
        </w:rPr>
        <w:t>правния метод, както и възможностите за комбинираното им използване. Подобен подход му е позволил да се нареди между вай-първите изследователи, застанали на становището, че съществуващите извън изградената върху римското право европейска правна система други правни системи (в частност индийската) са в състояние да обслужват пълноценно нуждите на своето общество и по такъв начин да се постави на здрава научна основа изучаването им. Интерес представлява и неговата история на адвокатурата, в коят</w:t>
      </w:r>
      <w:r>
        <w:rPr>
          <w:sz w:val="24"/>
          <w:szCs w:val="24"/>
        </w:rPr>
        <w:t>о на ставащото модно пруско, т.</w:t>
      </w:r>
      <w:r w:rsidRPr="00617ADC">
        <w:rPr>
          <w:sz w:val="24"/>
          <w:szCs w:val="24"/>
        </w:rPr>
        <w:t>е. немско, консервативно и казуистично адвокатско съсловие се противопоставят изигралите грамадна роля в буржоазната Френска революция френски адвокати. И тъкмо затова руската самодържавна власт е гледала на него с не добро око и въпреки протестите на преподава</w:t>
      </w:r>
      <w:r w:rsidRPr="00617ADC">
        <w:rPr>
          <w:sz w:val="24"/>
          <w:szCs w:val="24"/>
        </w:rPr>
        <w:softHyphen/>
        <w:t>телското тяло на университета при първата възможност го из</w:t>
      </w:r>
      <w:r w:rsidRPr="00617ADC">
        <w:rPr>
          <w:sz w:val="24"/>
          <w:szCs w:val="24"/>
        </w:rPr>
        <w:softHyphen/>
        <w:t>праща в пенси</w:t>
      </w:r>
      <w:r>
        <w:rPr>
          <w:sz w:val="24"/>
          <w:szCs w:val="24"/>
        </w:rPr>
        <w:t>я</w:t>
      </w:r>
      <w:r>
        <w:rPr>
          <w:rStyle w:val="FootnoteReference"/>
          <w:sz w:val="24"/>
          <w:szCs w:val="24"/>
        </w:rPr>
        <w:footnoteReference w:id="11"/>
      </w:r>
      <w:r>
        <w:rPr>
          <w:sz w:val="24"/>
          <w:szCs w:val="24"/>
        </w:rPr>
        <w:t xml:space="preserve"> и т.</w:t>
      </w:r>
      <w:r w:rsidRPr="00617ADC">
        <w:rPr>
          <w:sz w:val="24"/>
          <w:szCs w:val="24"/>
        </w:rPr>
        <w:t>н. В случая обаче специален интерес пред</w:t>
      </w:r>
      <w:r w:rsidRPr="00617ADC">
        <w:rPr>
          <w:sz w:val="24"/>
          <w:szCs w:val="24"/>
        </w:rPr>
        <w:softHyphen/>
        <w:t>ставлява едно друго по-малко негово съчинение върху уни</w:t>
      </w:r>
      <w:r w:rsidRPr="00617ADC">
        <w:rPr>
          <w:sz w:val="24"/>
          <w:szCs w:val="24"/>
        </w:rPr>
        <w:softHyphen/>
        <w:t xml:space="preserve">верситетите </w:t>
      </w:r>
      <w:r>
        <w:rPr>
          <w:sz w:val="24"/>
          <w:szCs w:val="24"/>
        </w:rPr>
        <w:t>–</w:t>
      </w:r>
      <w:r w:rsidRPr="00617ADC">
        <w:rPr>
          <w:sz w:val="24"/>
          <w:szCs w:val="24"/>
        </w:rPr>
        <w:t xml:space="preserve"> по-скоро върху Парижката сорбона, в което той впрочем също прикрито спори с надигналата се против руските университети руска реакция</w:t>
      </w:r>
      <w:r>
        <w:rPr>
          <w:rStyle w:val="FootnoteReference"/>
          <w:sz w:val="24"/>
          <w:szCs w:val="24"/>
        </w:rPr>
        <w:footnoteReference w:id="12"/>
      </w:r>
      <w:r>
        <w:rPr>
          <w:sz w:val="24"/>
          <w:szCs w:val="24"/>
        </w:rPr>
        <w:t>.</w:t>
      </w:r>
      <w:r w:rsidRPr="00617ADC">
        <w:rPr>
          <w:sz w:val="24"/>
          <w:szCs w:val="24"/>
        </w:rPr>
        <w:t xml:space="preserve"> То е между първите изследвания на българин върху университетите и при това при него вече може да се смята, че е изиграло определена роля при изграж</w:t>
      </w:r>
      <w:r w:rsidRPr="00617ADC">
        <w:rPr>
          <w:sz w:val="24"/>
          <w:szCs w:val="24"/>
        </w:rPr>
        <w:softHyphen/>
        <w:t>дането на нашия Софийски университет, защото екземпляр от него се открива в неговата библиотека.</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Що се касае до самата България, то изброяването на действалите в нея и във връзка с нея след Освобождението въз</w:t>
      </w:r>
      <w:r w:rsidRPr="00617ADC">
        <w:rPr>
          <w:sz w:val="24"/>
          <w:szCs w:val="24"/>
        </w:rPr>
        <w:softHyphen/>
        <w:t>питаници на Харковския университет, би могл</w:t>
      </w:r>
      <w:r>
        <w:rPr>
          <w:sz w:val="24"/>
          <w:szCs w:val="24"/>
        </w:rPr>
        <w:t xml:space="preserve">о да започне още с първите руси </w:t>
      </w:r>
      <w:r w:rsidRPr="00617ADC">
        <w:rPr>
          <w:sz w:val="24"/>
          <w:szCs w:val="24"/>
        </w:rPr>
        <w:t>юристи при Временното руско управление, изи</w:t>
      </w:r>
      <w:r w:rsidRPr="00617ADC">
        <w:rPr>
          <w:sz w:val="24"/>
          <w:szCs w:val="24"/>
        </w:rPr>
        <w:softHyphen/>
        <w:t>грали роля при поставяне самите основи на нова България. Такива например са С. Лукянов</w:t>
      </w:r>
      <w:r>
        <w:rPr>
          <w:sz w:val="24"/>
          <w:szCs w:val="24"/>
        </w:rPr>
        <w:t xml:space="preserve"> </w:t>
      </w:r>
      <w:r w:rsidRPr="00617ADC">
        <w:rPr>
          <w:sz w:val="24"/>
          <w:szCs w:val="24"/>
        </w:rPr>
        <w:t>и първият му помощник в Правосъдния отдел В. Каченовски. Напълно забравеният В. Ка</w:t>
      </w:r>
      <w:r w:rsidRPr="00617ADC">
        <w:rPr>
          <w:sz w:val="24"/>
          <w:szCs w:val="24"/>
        </w:rPr>
        <w:softHyphen/>
        <w:t>ченовски е, както се вижда, еднофамилен на посочения вече професор от Харковския унив</w:t>
      </w:r>
      <w:r>
        <w:rPr>
          <w:sz w:val="24"/>
          <w:szCs w:val="24"/>
        </w:rPr>
        <w:t>ерситет Д. И. Каченовски и най-</w:t>
      </w:r>
      <w:r w:rsidRPr="00617ADC">
        <w:rPr>
          <w:sz w:val="24"/>
          <w:szCs w:val="24"/>
        </w:rPr>
        <w:t xml:space="preserve">вероятно е близък негов роднина. При такова </w:t>
      </w:r>
      <w:r w:rsidRPr="00617ADC">
        <w:rPr>
          <w:sz w:val="24"/>
          <w:szCs w:val="24"/>
        </w:rPr>
        <w:lastRenderedPageBreak/>
        <w:t>положение той ще да е излязъл от същия университет, а за него се установя</w:t>
      </w:r>
      <w:r w:rsidRPr="00617ADC">
        <w:rPr>
          <w:sz w:val="24"/>
          <w:szCs w:val="24"/>
        </w:rPr>
        <w:softHyphen/>
        <w:t>ва още, че той остава в България и след оттеглянето на ру</w:t>
      </w:r>
      <w:r w:rsidRPr="00617ADC">
        <w:rPr>
          <w:sz w:val="24"/>
          <w:szCs w:val="24"/>
        </w:rPr>
        <w:softHyphen/>
        <w:t>сите като съветник при Министерството на правосъдието. На</w:t>
      </w:r>
      <w:r w:rsidRPr="00617ADC">
        <w:rPr>
          <w:sz w:val="24"/>
          <w:szCs w:val="24"/>
        </w:rPr>
        <w:softHyphen/>
        <w:t>чалникът на правосъдния о</w:t>
      </w:r>
      <w:r>
        <w:rPr>
          <w:sz w:val="24"/>
          <w:szCs w:val="24"/>
        </w:rPr>
        <w:t>тдел при канцеларията на импера</w:t>
      </w:r>
      <w:r w:rsidRPr="00617ADC">
        <w:rPr>
          <w:sz w:val="24"/>
          <w:szCs w:val="24"/>
        </w:rPr>
        <w:t xml:space="preserve">торския комисар Сергей Лукянов е </w:t>
      </w:r>
      <w:r>
        <w:rPr>
          <w:sz w:val="24"/>
          <w:szCs w:val="24"/>
        </w:rPr>
        <w:t>–</w:t>
      </w:r>
      <w:r w:rsidRPr="00617ADC">
        <w:rPr>
          <w:sz w:val="24"/>
          <w:szCs w:val="24"/>
        </w:rPr>
        <w:t xml:space="preserve"> обратно </w:t>
      </w:r>
      <w:r>
        <w:rPr>
          <w:sz w:val="24"/>
          <w:szCs w:val="24"/>
        </w:rPr>
        <w:t>–</w:t>
      </w:r>
      <w:r w:rsidRPr="00617ADC">
        <w:rPr>
          <w:sz w:val="24"/>
          <w:szCs w:val="24"/>
        </w:rPr>
        <w:t xml:space="preserve"> вече сравни</w:t>
      </w:r>
      <w:r w:rsidRPr="00617ADC">
        <w:rPr>
          <w:sz w:val="24"/>
          <w:szCs w:val="24"/>
        </w:rPr>
        <w:softHyphen/>
        <w:t>телно добре известен у нас. Всички, които го споменават са единодушни, че той бил твърде либерално настроен, нещо, по</w:t>
      </w:r>
      <w:r w:rsidRPr="00617ADC">
        <w:rPr>
          <w:sz w:val="24"/>
          <w:szCs w:val="24"/>
        </w:rPr>
        <w:softHyphen/>
        <w:t>твърждавано и от материалите, излезли изпод неговото перо</w:t>
      </w:r>
      <w:r>
        <w:rPr>
          <w:sz w:val="24"/>
          <w:szCs w:val="24"/>
        </w:rPr>
        <w:t>,</w:t>
      </w:r>
      <w:r w:rsidRPr="00617ADC">
        <w:rPr>
          <w:sz w:val="24"/>
          <w:szCs w:val="24"/>
        </w:rPr>
        <w:t xml:space="preserve"> разкриващи силно влияние на Бентам и на Харковската правна школа. А той е известен главно като автор на първоначалния проект за Търновската конституция. Впрочем тук се преплита името и на още един деятел. Проектът на Лукянов бил изпра</w:t>
      </w:r>
      <w:r w:rsidRPr="00617ADC">
        <w:rPr>
          <w:sz w:val="24"/>
          <w:szCs w:val="24"/>
        </w:rPr>
        <w:softHyphen/>
        <w:t>тен за разглеждане и одобряване в Русия от специална ко</w:t>
      </w:r>
      <w:r w:rsidRPr="00617ADC">
        <w:rPr>
          <w:sz w:val="24"/>
          <w:szCs w:val="24"/>
        </w:rPr>
        <w:softHyphen/>
        <w:t>мисия, наи-авторитетният член на която бил петербургският</w:t>
      </w:r>
      <w:r>
        <w:rPr>
          <w:sz w:val="24"/>
          <w:szCs w:val="24"/>
        </w:rPr>
        <w:t xml:space="preserve"> </w:t>
      </w:r>
      <w:r w:rsidRPr="00617ADC">
        <w:rPr>
          <w:sz w:val="24"/>
          <w:szCs w:val="24"/>
        </w:rPr>
        <w:t>про</w:t>
      </w:r>
      <w:r w:rsidRPr="00617ADC">
        <w:rPr>
          <w:sz w:val="24"/>
          <w:szCs w:val="24"/>
        </w:rPr>
        <w:softHyphen/>
        <w:t xml:space="preserve">фесор по право, но възпитаник на Харковския университет А. </w:t>
      </w:r>
      <w:proofErr w:type="spellStart"/>
      <w:r w:rsidRPr="00617ADC">
        <w:rPr>
          <w:sz w:val="24"/>
          <w:szCs w:val="24"/>
          <w:lang w:val="en-US" w:eastAsia="en-US"/>
        </w:rPr>
        <w:t>Гр</w:t>
      </w:r>
      <w:proofErr w:type="spellEnd"/>
      <w:r w:rsidRPr="00617ADC">
        <w:rPr>
          <w:sz w:val="24"/>
          <w:szCs w:val="24"/>
        </w:rPr>
        <w:t>адовски, също много либерално настроен, който и ще да е спасил от заличаване много от демократичните положения на Лукянов в проекта</w:t>
      </w:r>
      <w:r>
        <w:rPr>
          <w:rStyle w:val="FootnoteReference"/>
          <w:sz w:val="24"/>
          <w:szCs w:val="24"/>
        </w:rPr>
        <w:footnoteReference w:id="13"/>
      </w:r>
      <w:r>
        <w:rPr>
          <w:sz w:val="24"/>
          <w:szCs w:val="24"/>
        </w:rPr>
        <w:t>,</w:t>
      </w:r>
      <w:r w:rsidRPr="00617ADC">
        <w:rPr>
          <w:sz w:val="24"/>
          <w:szCs w:val="24"/>
        </w:rPr>
        <w:t xml:space="preserve"> и пр., и пр.</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Но още по-многобройни и по-подробни са данните за ру</w:t>
      </w:r>
      <w:r w:rsidRPr="00617ADC">
        <w:rPr>
          <w:sz w:val="24"/>
          <w:szCs w:val="24"/>
        </w:rPr>
        <w:softHyphen/>
        <w:t>сите, възпитаници на Харковския университет, работили по- късно в самия наш Софийски университет наред с още цял ред руси, излезли вече от почти всички други руски университети. Тук могат да бъдат споменати медиците Ал. Черевков и Вл. Воробьов, юристът П. Б</w:t>
      </w:r>
      <w:r>
        <w:rPr>
          <w:sz w:val="24"/>
          <w:szCs w:val="24"/>
        </w:rPr>
        <w:t>о</w:t>
      </w:r>
      <w:r w:rsidRPr="00617ADC">
        <w:rPr>
          <w:sz w:val="24"/>
          <w:szCs w:val="24"/>
        </w:rPr>
        <w:t>гаевски, филологът М. Попруженко</w:t>
      </w:r>
      <w:r>
        <w:rPr>
          <w:sz w:val="24"/>
          <w:szCs w:val="24"/>
        </w:rPr>
        <w:t xml:space="preserve">. </w:t>
      </w:r>
      <w:r w:rsidRPr="00617ADC">
        <w:rPr>
          <w:sz w:val="24"/>
          <w:szCs w:val="24"/>
        </w:rPr>
        <w:t>Проф. Черевков (1860-1926) е завършил Медицинския факул</w:t>
      </w:r>
      <w:r w:rsidRPr="00617ADC">
        <w:rPr>
          <w:sz w:val="24"/>
          <w:szCs w:val="24"/>
        </w:rPr>
        <w:softHyphen/>
        <w:t>тет при Харковския университет, специализира при него и при него защитава докторската си дисертация. Води занятия по физиология на човека. Проф. В. Воробьов (1876</w:t>
      </w:r>
      <w:r>
        <w:rPr>
          <w:sz w:val="24"/>
          <w:szCs w:val="24"/>
        </w:rPr>
        <w:t>-</w:t>
      </w:r>
      <w:r w:rsidRPr="00617ADC">
        <w:rPr>
          <w:sz w:val="24"/>
          <w:szCs w:val="24"/>
        </w:rPr>
        <w:t xml:space="preserve">1921) </w:t>
      </w:r>
      <w:r>
        <w:rPr>
          <w:sz w:val="24"/>
          <w:szCs w:val="24"/>
        </w:rPr>
        <w:t>е</w:t>
      </w:r>
      <w:r w:rsidRPr="00617ADC">
        <w:rPr>
          <w:sz w:val="24"/>
          <w:szCs w:val="24"/>
        </w:rPr>
        <w:t xml:space="preserve"> завършил Медицинския факултет на Харковския университет, специализирал при него и там защитил докторската си </w:t>
      </w:r>
      <w:r>
        <w:rPr>
          <w:sz w:val="24"/>
          <w:szCs w:val="24"/>
        </w:rPr>
        <w:t>д</w:t>
      </w:r>
      <w:r w:rsidRPr="00617ADC">
        <w:rPr>
          <w:sz w:val="24"/>
          <w:szCs w:val="24"/>
        </w:rPr>
        <w:t>исер</w:t>
      </w:r>
      <w:r w:rsidRPr="00617ADC">
        <w:rPr>
          <w:sz w:val="24"/>
          <w:szCs w:val="24"/>
        </w:rPr>
        <w:softHyphen/>
        <w:t>тация</w:t>
      </w:r>
      <w:r>
        <w:rPr>
          <w:sz w:val="24"/>
          <w:szCs w:val="24"/>
        </w:rPr>
        <w:t>.</w:t>
      </w:r>
      <w:r w:rsidRPr="00617ADC">
        <w:rPr>
          <w:sz w:val="24"/>
          <w:szCs w:val="24"/>
        </w:rPr>
        <w:t xml:space="preserve"> </w:t>
      </w:r>
      <w:r>
        <w:rPr>
          <w:sz w:val="24"/>
          <w:szCs w:val="24"/>
        </w:rPr>
        <w:t>Ч</w:t>
      </w:r>
      <w:r w:rsidRPr="00617ADC">
        <w:rPr>
          <w:sz w:val="24"/>
          <w:szCs w:val="24"/>
        </w:rPr>
        <w:t>ете анатомия на човека. Проф. П. Богаевски</w:t>
      </w:r>
      <w:r>
        <w:rPr>
          <w:sz w:val="24"/>
          <w:szCs w:val="24"/>
        </w:rPr>
        <w:t xml:space="preserve"> </w:t>
      </w:r>
      <w:r w:rsidRPr="00617ADC">
        <w:rPr>
          <w:sz w:val="24"/>
          <w:szCs w:val="24"/>
          <w:lang w:val="en-US" w:eastAsia="en-US"/>
        </w:rPr>
        <w:t>(18</w:t>
      </w:r>
      <w:r>
        <w:rPr>
          <w:sz w:val="24"/>
          <w:szCs w:val="24"/>
          <w:lang w:eastAsia="en-US"/>
        </w:rPr>
        <w:t>66</w:t>
      </w:r>
      <w:r w:rsidRPr="00617ADC">
        <w:rPr>
          <w:sz w:val="24"/>
          <w:szCs w:val="24"/>
          <w:lang w:eastAsia="en-US"/>
        </w:rPr>
        <w:t>-</w:t>
      </w:r>
      <w:r w:rsidRPr="00617ADC">
        <w:rPr>
          <w:sz w:val="24"/>
          <w:szCs w:val="24"/>
        </w:rPr>
        <w:t xml:space="preserve">1929) </w:t>
      </w:r>
      <w:r>
        <w:rPr>
          <w:sz w:val="24"/>
          <w:szCs w:val="24"/>
        </w:rPr>
        <w:t>е</w:t>
      </w:r>
      <w:r w:rsidRPr="00617ADC">
        <w:rPr>
          <w:sz w:val="24"/>
          <w:szCs w:val="24"/>
        </w:rPr>
        <w:t xml:space="preserve"> завършил Юридическия факултет на Московския уни</w:t>
      </w:r>
      <w:r w:rsidRPr="00617ADC">
        <w:rPr>
          <w:sz w:val="24"/>
          <w:szCs w:val="24"/>
        </w:rPr>
        <w:softHyphen/>
        <w:t>верситет, но защитил докторската си дисертация по междуна</w:t>
      </w:r>
      <w:r w:rsidRPr="00617ADC">
        <w:rPr>
          <w:sz w:val="24"/>
          <w:szCs w:val="24"/>
        </w:rPr>
        <w:softHyphen/>
        <w:t>родно право при Харковския университет. При нашия Софийски университет води курсовете по международно право, история на международните отношения, дипломатическа история на Европа, тълкуване на Ньойския договор. Изследванията му у нас са посветени главно на международните договори, имащи от</w:t>
      </w:r>
      <w:r w:rsidRPr="00617ADC">
        <w:rPr>
          <w:sz w:val="24"/>
          <w:szCs w:val="24"/>
        </w:rPr>
        <w:softHyphen/>
        <w:t>ношение към България. Професор и поддиректор е и на Балканския близкоизточен институт (така наречения „Свободен уни</w:t>
      </w:r>
      <w:r w:rsidRPr="00617ADC">
        <w:rPr>
          <w:sz w:val="24"/>
          <w:szCs w:val="24"/>
        </w:rPr>
        <w:softHyphen/>
        <w:t>верситет“</w:t>
      </w:r>
      <w:r>
        <w:rPr>
          <w:sz w:val="24"/>
          <w:szCs w:val="24"/>
        </w:rPr>
        <w:t xml:space="preserve">. </w:t>
      </w:r>
      <w:r w:rsidRPr="00617ADC">
        <w:rPr>
          <w:sz w:val="24"/>
          <w:szCs w:val="24"/>
        </w:rPr>
        <w:t>Проф. М. Попруженко завършил славянска филоло</w:t>
      </w:r>
      <w:r w:rsidRPr="00617ADC">
        <w:rPr>
          <w:sz w:val="24"/>
          <w:szCs w:val="24"/>
        </w:rPr>
        <w:softHyphen/>
        <w:t>гия в Одеса, но и той защитил доктората си в Харковския уни</w:t>
      </w:r>
      <w:r w:rsidRPr="00617ADC">
        <w:rPr>
          <w:sz w:val="24"/>
          <w:szCs w:val="24"/>
        </w:rPr>
        <w:softHyphen/>
        <w:t>верситет. В нашия Софийски университет чете разни курсове по история на руската литература. Изследванията му у нас са посветени главно на най-старите български паметници на кирилица, на делото на Кирил и Методий и пр.</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 xml:space="preserve">Най-после ето и ред българи </w:t>
      </w:r>
      <w:r>
        <w:rPr>
          <w:sz w:val="24"/>
          <w:szCs w:val="24"/>
        </w:rPr>
        <w:t xml:space="preserve">– </w:t>
      </w:r>
      <w:r w:rsidRPr="00617ADC">
        <w:rPr>
          <w:sz w:val="24"/>
          <w:szCs w:val="24"/>
        </w:rPr>
        <w:t xml:space="preserve">преди всичко учени, работили в университета ни в София, дейността на които е тясно свързана с Харковския университет: Д. Матов, Л. </w:t>
      </w:r>
      <w:r>
        <w:rPr>
          <w:sz w:val="24"/>
          <w:szCs w:val="24"/>
        </w:rPr>
        <w:t>Милетич</w:t>
      </w:r>
      <w:r w:rsidRPr="00617ADC">
        <w:rPr>
          <w:sz w:val="24"/>
          <w:szCs w:val="24"/>
        </w:rPr>
        <w:t>, В</w:t>
      </w:r>
      <w:r>
        <w:rPr>
          <w:sz w:val="24"/>
          <w:szCs w:val="24"/>
        </w:rPr>
        <w:t>.</w:t>
      </w:r>
      <w:r w:rsidRPr="00617ADC">
        <w:rPr>
          <w:sz w:val="24"/>
          <w:szCs w:val="24"/>
        </w:rPr>
        <w:t xml:space="preserve"> Златарски, Ив. Шишманов, Ив. Раев. Рано починалият Д. Матов (1864-1896), извънреден преподавател при Висшето училище в София, трансформирано отсетне в нашия Софийски университет, е завършил средното си образование в Харков, </w:t>
      </w:r>
      <w:r w:rsidRPr="00617ADC">
        <w:rPr>
          <w:sz w:val="24"/>
          <w:szCs w:val="24"/>
        </w:rPr>
        <w:lastRenderedPageBreak/>
        <w:t>след това също в тамошния университет е завършил и славянска филология. В софийското Виеше училище води за</w:t>
      </w:r>
      <w:r w:rsidRPr="00617ADC">
        <w:rPr>
          <w:sz w:val="24"/>
          <w:szCs w:val="24"/>
        </w:rPr>
        <w:softHyphen/>
        <w:t>нятия по стенография и фолклористика, на които науки е осно</w:t>
      </w:r>
      <w:r w:rsidRPr="00617ADC">
        <w:rPr>
          <w:sz w:val="24"/>
          <w:szCs w:val="24"/>
        </w:rPr>
        <w:softHyphen/>
        <w:t>воположник у нас. Проф. В. Златарски (1866</w:t>
      </w:r>
      <w:r>
        <w:rPr>
          <w:sz w:val="24"/>
          <w:szCs w:val="24"/>
        </w:rPr>
        <w:t>-</w:t>
      </w:r>
      <w:r w:rsidRPr="00617ADC">
        <w:rPr>
          <w:sz w:val="24"/>
          <w:szCs w:val="24"/>
        </w:rPr>
        <w:t xml:space="preserve">1935) е широко известен като един от стълбовете на историческата ни наука </w:t>
      </w:r>
      <w:r>
        <w:rPr>
          <w:sz w:val="24"/>
          <w:szCs w:val="24"/>
        </w:rPr>
        <w:t>за</w:t>
      </w:r>
      <w:r w:rsidRPr="00617ADC">
        <w:rPr>
          <w:sz w:val="24"/>
          <w:szCs w:val="24"/>
        </w:rPr>
        <w:t xml:space="preserve"> Средновековна България. Завършил е средното си образование в Петербург, след което също при тамо</w:t>
      </w:r>
      <w:r>
        <w:rPr>
          <w:sz w:val="24"/>
          <w:szCs w:val="24"/>
        </w:rPr>
        <w:t>шния университет за</w:t>
      </w:r>
      <w:r w:rsidRPr="00617ADC">
        <w:rPr>
          <w:sz w:val="24"/>
          <w:szCs w:val="24"/>
        </w:rPr>
        <w:t>вършва и висшето си образование по история. Цялата му научна работа обаче се следи отблизо в Харковския университет, което намира израз и в избирането му през 1907 г. за почетен доктор на този университет по славянска филология. Проф. Л. Милетич (1863</w:t>
      </w:r>
      <w:r>
        <w:rPr>
          <w:sz w:val="24"/>
          <w:szCs w:val="24"/>
        </w:rPr>
        <w:t>-</w:t>
      </w:r>
      <w:r w:rsidRPr="00617ADC">
        <w:rPr>
          <w:sz w:val="24"/>
          <w:szCs w:val="24"/>
        </w:rPr>
        <w:t>1937) е даже още по-известен от В. Златарски, а и ролята му за развиване първоначално на Висшето училище в София, а след това на Софийския университет, в който то се превръща, въпреки всички трудности, в първосте</w:t>
      </w:r>
      <w:r w:rsidRPr="00617ADC">
        <w:rPr>
          <w:sz w:val="24"/>
          <w:szCs w:val="24"/>
        </w:rPr>
        <w:softHyphen/>
        <w:t>пенен научен и учебен център, е много голяма. Той завършва Загребеския университет с докторат по философия и славянска филология, но още тогава у него се формира чувство на особено уважеше към достиженията на руските учени. В Софийския университет чете лекции по история на българския език</w:t>
      </w:r>
      <w:r>
        <w:rPr>
          <w:sz w:val="24"/>
          <w:szCs w:val="24"/>
        </w:rPr>
        <w:t>,</w:t>
      </w:r>
      <w:r w:rsidRPr="00617ADC">
        <w:rPr>
          <w:sz w:val="24"/>
          <w:szCs w:val="24"/>
        </w:rPr>
        <w:t xml:space="preserve"> старобългарска фонетика и морфология, старобългарски синтаксис</w:t>
      </w:r>
      <w:r>
        <w:rPr>
          <w:sz w:val="24"/>
          <w:szCs w:val="24"/>
        </w:rPr>
        <w:t>, д</w:t>
      </w:r>
      <w:r w:rsidRPr="00617ADC">
        <w:rPr>
          <w:sz w:val="24"/>
          <w:szCs w:val="24"/>
        </w:rPr>
        <w:t>иалектология, теория на основите, звукофилология, сравнителна граматика на славянските езици, славянска етнография. От научните му изследвания световна известност получават изследванията му по старобългарски език. Член е бил на много научни институти в чужбина и само в Русия: почетен член на Руската академия на науките в Петербург, на</w:t>
      </w:r>
      <w:r>
        <w:rPr>
          <w:sz w:val="24"/>
          <w:szCs w:val="24"/>
        </w:rPr>
        <w:t xml:space="preserve"> Руското общество и, разбира се, и</w:t>
      </w:r>
      <w:r w:rsidRPr="00617ADC">
        <w:rPr>
          <w:sz w:val="24"/>
          <w:szCs w:val="24"/>
        </w:rPr>
        <w:t xml:space="preserve"> почетен доктор по славянска филология на Харковският университет Проф.</w:t>
      </w:r>
      <w:r>
        <w:rPr>
          <w:sz w:val="24"/>
          <w:szCs w:val="24"/>
        </w:rPr>
        <w:t xml:space="preserve"> Ив. Шишманов (1862-</w:t>
      </w:r>
      <w:r w:rsidRPr="00617ADC">
        <w:rPr>
          <w:sz w:val="24"/>
          <w:szCs w:val="24"/>
        </w:rPr>
        <w:t>1928) е</w:t>
      </w:r>
      <w:r>
        <w:rPr>
          <w:sz w:val="24"/>
          <w:szCs w:val="24"/>
        </w:rPr>
        <w:t xml:space="preserve"> </w:t>
      </w:r>
      <w:r w:rsidRPr="00617ADC">
        <w:rPr>
          <w:sz w:val="24"/>
          <w:szCs w:val="24"/>
        </w:rPr>
        <w:t>в буквалния смисъл един от главните съз</w:t>
      </w:r>
      <w:r w:rsidRPr="00617ADC">
        <w:rPr>
          <w:sz w:val="24"/>
          <w:szCs w:val="24"/>
        </w:rPr>
        <w:softHyphen/>
        <w:t>датели на Висшето училище в София, а с това и на Софий</w:t>
      </w:r>
      <w:r w:rsidRPr="00617ADC">
        <w:rPr>
          <w:sz w:val="24"/>
          <w:szCs w:val="24"/>
        </w:rPr>
        <w:softHyphen/>
        <w:t>ския университет. Завършил е висшето си образование на запад, а доктората си по философия е получил при Лайпцигския университет</w:t>
      </w:r>
      <w:r>
        <w:rPr>
          <w:sz w:val="24"/>
          <w:szCs w:val="24"/>
        </w:rPr>
        <w:t>,</w:t>
      </w:r>
      <w:r w:rsidRPr="00617ADC">
        <w:rPr>
          <w:sz w:val="24"/>
          <w:szCs w:val="24"/>
        </w:rPr>
        <w:t xml:space="preserve"> бидейки обаче и той горещ почитател на руската наука. В Софийския университет чете всеобща история на литературата, теория на народ</w:t>
      </w:r>
      <w:r>
        <w:rPr>
          <w:sz w:val="24"/>
          <w:szCs w:val="24"/>
        </w:rPr>
        <w:t xml:space="preserve">ната поезия, културна история. </w:t>
      </w:r>
      <w:r w:rsidRPr="00617ADC">
        <w:rPr>
          <w:sz w:val="24"/>
          <w:szCs w:val="24"/>
        </w:rPr>
        <w:t>И той е член на много чуждестранни научни институти и, разбира се наред с тях Харковския университет. Ив. Раев (род</w:t>
      </w:r>
      <w:r>
        <w:rPr>
          <w:sz w:val="24"/>
          <w:szCs w:val="24"/>
        </w:rPr>
        <w:t>ен</w:t>
      </w:r>
      <w:r w:rsidRPr="00617ADC">
        <w:rPr>
          <w:sz w:val="24"/>
          <w:szCs w:val="24"/>
        </w:rPr>
        <w:t xml:space="preserve"> 1883 г.)</w:t>
      </w:r>
      <w:r>
        <w:rPr>
          <w:sz w:val="24"/>
          <w:szCs w:val="24"/>
        </w:rPr>
        <w:t xml:space="preserve"> </w:t>
      </w:r>
      <w:r w:rsidRPr="00617ADC">
        <w:rPr>
          <w:sz w:val="24"/>
          <w:szCs w:val="24"/>
        </w:rPr>
        <w:t>е измежду по-скромните деятели на Софийския университет.</w:t>
      </w:r>
      <w:r>
        <w:rPr>
          <w:sz w:val="24"/>
          <w:szCs w:val="24"/>
        </w:rPr>
        <w:t xml:space="preserve"> </w:t>
      </w:r>
      <w:r w:rsidRPr="00617ADC">
        <w:rPr>
          <w:sz w:val="24"/>
          <w:szCs w:val="24"/>
        </w:rPr>
        <w:t>Завършил Харковския университет с диплома първа сте</w:t>
      </w:r>
      <w:r w:rsidRPr="00617ADC">
        <w:rPr>
          <w:sz w:val="24"/>
          <w:szCs w:val="24"/>
        </w:rPr>
        <w:softHyphen/>
        <w:t xml:space="preserve">пен, веднага след това се завръща в София и започва да води при нашия Университет занятия по руски език и латински език. Усилено работи и като преводач </w:t>
      </w:r>
      <w:r>
        <w:rPr>
          <w:sz w:val="24"/>
          <w:szCs w:val="24"/>
        </w:rPr>
        <w:t>–</w:t>
      </w:r>
      <w:r w:rsidRPr="00617ADC">
        <w:rPr>
          <w:sz w:val="24"/>
          <w:szCs w:val="24"/>
        </w:rPr>
        <w:t>включително и на художе</w:t>
      </w:r>
      <w:r w:rsidRPr="00617ADC">
        <w:rPr>
          <w:sz w:val="24"/>
          <w:szCs w:val="24"/>
        </w:rPr>
        <w:softHyphen/>
        <w:t>ствена литература и т. н.</w:t>
      </w:r>
    </w:p>
    <w:p w:rsidR="00AE59C5" w:rsidRPr="00617ADC" w:rsidRDefault="00AE59C5" w:rsidP="00617ADC">
      <w:pPr>
        <w:pStyle w:val="Bodytext20"/>
        <w:shd w:val="clear" w:color="auto" w:fill="auto"/>
        <w:spacing w:before="0" w:line="240" w:lineRule="auto"/>
        <w:ind w:firstLine="709"/>
        <w:rPr>
          <w:sz w:val="24"/>
          <w:szCs w:val="24"/>
        </w:rPr>
      </w:pPr>
      <w:r w:rsidRPr="00617ADC">
        <w:rPr>
          <w:sz w:val="24"/>
          <w:szCs w:val="24"/>
        </w:rPr>
        <w:t>С посоченото, възпитаниците на Харковския университет с принос в нашата култура и наука, както вече се отбеляза и в началото, не се изчерпва. Така не е посочено да</w:t>
      </w:r>
      <w:proofErr w:type="spellStart"/>
      <w:r w:rsidRPr="00617ADC">
        <w:rPr>
          <w:sz w:val="24"/>
          <w:szCs w:val="24"/>
          <w:lang w:val="en-US" w:eastAsia="en-US"/>
        </w:rPr>
        <w:t>же</w:t>
      </w:r>
      <w:proofErr w:type="spellEnd"/>
      <w:r w:rsidRPr="00617ADC">
        <w:rPr>
          <w:sz w:val="24"/>
          <w:szCs w:val="24"/>
          <w:lang w:eastAsia="en-US"/>
        </w:rPr>
        <w:t xml:space="preserve">, че в него за известно време следва </w:t>
      </w:r>
      <w:r w:rsidRPr="00617ADC">
        <w:rPr>
          <w:sz w:val="24"/>
          <w:szCs w:val="24"/>
        </w:rPr>
        <w:t>големият наш поет Пен</w:t>
      </w:r>
      <w:r w:rsidRPr="00617ADC">
        <w:rPr>
          <w:sz w:val="24"/>
          <w:szCs w:val="24"/>
        </w:rPr>
        <w:softHyphen/>
        <w:t>чо П. Славейков. Но изнесеното все пак очертава в общи ли</w:t>
      </w:r>
      <w:r w:rsidRPr="00617ADC">
        <w:rPr>
          <w:sz w:val="24"/>
          <w:szCs w:val="24"/>
        </w:rPr>
        <w:softHyphen/>
        <w:t>нии значението на този университет за нас, българите, и може да даде повод и за по-нататъшни издирвания и за по-нататъшни изводи.</w:t>
      </w:r>
    </w:p>
    <w:p w:rsidR="00AE59C5" w:rsidRPr="00685A02" w:rsidRDefault="00AE59C5" w:rsidP="00617ADC">
      <w:pPr>
        <w:rPr>
          <w:rFonts w:ascii="Times New Roman" w:hAnsi="Times New Roman"/>
          <w:sz w:val="24"/>
          <w:szCs w:val="24"/>
          <w:lang w:val="en-US"/>
        </w:rPr>
      </w:pPr>
    </w:p>
    <w:p w:rsidR="00685A02" w:rsidRDefault="00685A02" w:rsidP="00617ADC">
      <w:pPr>
        <w:rPr>
          <w:rFonts w:ascii="Times New Roman" w:hAnsi="Times New Roman"/>
          <w:sz w:val="24"/>
          <w:szCs w:val="24"/>
          <w:lang w:val="en-US"/>
        </w:rPr>
      </w:pPr>
      <w:r>
        <w:rPr>
          <w:rFonts w:ascii="Times New Roman" w:hAnsi="Times New Roman"/>
          <w:sz w:val="24"/>
          <w:szCs w:val="24"/>
        </w:rPr>
        <w:t>*</w:t>
      </w:r>
      <w:r w:rsidRPr="00685A02">
        <w:rPr>
          <w:rFonts w:ascii="Times New Roman" w:hAnsi="Times New Roman"/>
          <w:sz w:val="24"/>
          <w:szCs w:val="24"/>
        </w:rPr>
        <w:t>Статията е публикувана за първи път в Бюлетин на СЮБ, 1988, № 5, 32-43.</w:t>
      </w:r>
    </w:p>
    <w:p w:rsidR="00685A02" w:rsidRPr="00685A02" w:rsidRDefault="00685A02" w:rsidP="00617ADC">
      <w:pPr>
        <w:rPr>
          <w:rFonts w:ascii="Times New Roman" w:hAnsi="Times New Roman"/>
          <w:sz w:val="24"/>
          <w:szCs w:val="24"/>
        </w:rPr>
      </w:pPr>
      <w:r w:rsidRPr="00685A02">
        <w:rPr>
          <w:rFonts w:ascii="Times New Roman" w:hAnsi="Times New Roman"/>
          <w:sz w:val="24"/>
          <w:szCs w:val="24"/>
        </w:rPr>
        <w:t>**</w:t>
      </w:r>
      <w:hyperlink r:id="rId7" w:history="1">
        <w:r w:rsidRPr="00767240">
          <w:rPr>
            <w:rStyle w:val="Hyperlink"/>
            <w:rFonts w:ascii="Times New Roman" w:hAnsi="Times New Roman"/>
            <w:sz w:val="24"/>
            <w:szCs w:val="24"/>
          </w:rPr>
          <w:t>Биографична справка за проф. Яновски</w:t>
        </w:r>
      </w:hyperlink>
    </w:p>
    <w:sectPr w:rsidR="00685A02" w:rsidRPr="00685A02" w:rsidSect="003E56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1F" w:rsidRDefault="00BF151F" w:rsidP="00617ADC">
      <w:pPr>
        <w:spacing w:after="0" w:line="240" w:lineRule="auto"/>
      </w:pPr>
      <w:r>
        <w:separator/>
      </w:r>
    </w:p>
  </w:endnote>
  <w:endnote w:type="continuationSeparator" w:id="0">
    <w:p w:rsidR="00BF151F" w:rsidRDefault="00BF151F" w:rsidP="0061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1F" w:rsidRDefault="00BF151F" w:rsidP="00617ADC">
      <w:pPr>
        <w:spacing w:after="0" w:line="240" w:lineRule="auto"/>
      </w:pPr>
      <w:r>
        <w:separator/>
      </w:r>
    </w:p>
  </w:footnote>
  <w:footnote w:type="continuationSeparator" w:id="0">
    <w:p w:rsidR="00BF151F" w:rsidRDefault="00BF151F" w:rsidP="00617ADC">
      <w:pPr>
        <w:spacing w:after="0" w:line="240" w:lineRule="auto"/>
      </w:pPr>
      <w:r>
        <w:continuationSeparator/>
      </w:r>
    </w:p>
  </w:footnote>
  <w:footnote w:id="1">
    <w:p w:rsidR="00AE59C5" w:rsidRDefault="00AE59C5" w:rsidP="00FF49A9">
      <w:pPr>
        <w:pStyle w:val="FootnoteText"/>
        <w:jc w:val="both"/>
      </w:pPr>
      <w:r w:rsidRPr="00FF49A9">
        <w:rPr>
          <w:rStyle w:val="FootnoteReference"/>
          <w:rFonts w:ascii="Times New Roman" w:hAnsi="Times New Roman"/>
        </w:rPr>
        <w:footnoteRef/>
      </w:r>
      <w:r w:rsidRPr="00FF49A9">
        <w:rPr>
          <w:rFonts w:ascii="Times New Roman" w:hAnsi="Times New Roman"/>
        </w:rPr>
        <w:t xml:space="preserve"> Филиал ЦГИА в Харков, ф. на В. Н. Каразин, 764 ед., с. 44.</w:t>
      </w:r>
    </w:p>
  </w:footnote>
  <w:footnote w:id="2">
    <w:p w:rsidR="00AE59C5" w:rsidRDefault="00AE59C5" w:rsidP="00FF49A9">
      <w:pPr>
        <w:pStyle w:val="FootnoteText"/>
        <w:jc w:val="both"/>
      </w:pPr>
      <w:r w:rsidRPr="00FF49A9">
        <w:rPr>
          <w:rStyle w:val="FootnoteReference"/>
          <w:rFonts w:ascii="Times New Roman" w:hAnsi="Times New Roman"/>
        </w:rPr>
        <w:footnoteRef/>
      </w:r>
      <w:r w:rsidRPr="00FF49A9">
        <w:rPr>
          <w:rFonts w:ascii="Times New Roman" w:hAnsi="Times New Roman"/>
        </w:rPr>
        <w:t xml:space="preserve"> </w:t>
      </w:r>
      <w:r w:rsidRPr="00FF49A9">
        <w:rPr>
          <w:rFonts w:ascii="Times New Roman" w:hAnsi="Times New Roman"/>
        </w:rPr>
        <w:t xml:space="preserve">Първа </w:t>
      </w:r>
      <w:r w:rsidRPr="00FF49A9">
        <w:rPr>
          <w:rFonts w:ascii="Times New Roman" w:hAnsi="Times New Roman"/>
        </w:rPr>
        <w:t xml:space="preserve">по-подробна биография на В. Н. Каразин е дал  Г. П. </w:t>
      </w:r>
      <w:r>
        <w:rPr>
          <w:rFonts w:ascii="Times New Roman" w:hAnsi="Times New Roman"/>
        </w:rPr>
        <w:t>Данилевски в</w:t>
      </w:r>
      <w:r w:rsidRPr="00FF49A9">
        <w:rPr>
          <w:rFonts w:ascii="Times New Roman" w:hAnsi="Times New Roman"/>
        </w:rPr>
        <w:t xml:space="preserve"> </w:t>
      </w:r>
      <w:r>
        <w:rPr>
          <w:rFonts w:ascii="Times New Roman" w:hAnsi="Times New Roman"/>
        </w:rPr>
        <w:t>„</w:t>
      </w:r>
      <w:r w:rsidRPr="00FF49A9">
        <w:rPr>
          <w:rFonts w:ascii="Times New Roman" w:hAnsi="Times New Roman"/>
        </w:rPr>
        <w:t>Украинская</w:t>
      </w:r>
      <w:r>
        <w:rPr>
          <w:rFonts w:ascii="Times New Roman" w:hAnsi="Times New Roman"/>
        </w:rPr>
        <w:t xml:space="preserve"> </w:t>
      </w:r>
      <w:r w:rsidRPr="00FF49A9">
        <w:rPr>
          <w:rFonts w:ascii="Times New Roman" w:hAnsi="Times New Roman"/>
        </w:rPr>
        <w:t>стар</w:t>
      </w:r>
      <w:r>
        <w:rPr>
          <w:rFonts w:ascii="Times New Roman" w:hAnsi="Times New Roman"/>
        </w:rPr>
        <w:t>ина.</w:t>
      </w:r>
      <w:r w:rsidRPr="00FF49A9">
        <w:rPr>
          <w:rFonts w:ascii="Times New Roman" w:hAnsi="Times New Roman"/>
        </w:rPr>
        <w:t xml:space="preserve"> Материали для истории украинской</w:t>
      </w:r>
      <w:r>
        <w:rPr>
          <w:rFonts w:ascii="Times New Roman" w:hAnsi="Times New Roman"/>
        </w:rPr>
        <w:t xml:space="preserve"> литературы и народного образования“. Соч., </w:t>
      </w:r>
      <w:r w:rsidRPr="00FF49A9">
        <w:rPr>
          <w:rFonts w:ascii="Times New Roman" w:hAnsi="Times New Roman"/>
        </w:rPr>
        <w:t>т</w:t>
      </w:r>
      <w:r>
        <w:rPr>
          <w:rFonts w:ascii="Times New Roman" w:hAnsi="Times New Roman"/>
        </w:rPr>
        <w:t>.</w:t>
      </w:r>
      <w:r w:rsidRPr="00FF49A9">
        <w:rPr>
          <w:rFonts w:ascii="Times New Roman" w:hAnsi="Times New Roman"/>
        </w:rPr>
        <w:t xml:space="preserve"> IV, Харьков</w:t>
      </w:r>
      <w:r>
        <w:rPr>
          <w:rFonts w:ascii="Times New Roman" w:hAnsi="Times New Roman"/>
        </w:rPr>
        <w:t>,</w:t>
      </w:r>
      <w:r w:rsidRPr="00FF49A9">
        <w:rPr>
          <w:rFonts w:ascii="Times New Roman" w:hAnsi="Times New Roman"/>
        </w:rPr>
        <w:t xml:space="preserve"> 1866. Горната </w:t>
      </w:r>
      <w:r>
        <w:rPr>
          <w:rFonts w:ascii="Times New Roman" w:hAnsi="Times New Roman"/>
        </w:rPr>
        <w:t>характеристика</w:t>
      </w:r>
      <w:r w:rsidRPr="00FF49A9">
        <w:rPr>
          <w:rFonts w:ascii="Times New Roman" w:hAnsi="Times New Roman"/>
        </w:rPr>
        <w:t xml:space="preserve"> е </w:t>
      </w:r>
      <w:r>
        <w:rPr>
          <w:rFonts w:ascii="Times New Roman" w:hAnsi="Times New Roman"/>
        </w:rPr>
        <w:t>приведена</w:t>
      </w:r>
      <w:r w:rsidRPr="00FF49A9">
        <w:rPr>
          <w:rFonts w:ascii="Times New Roman" w:hAnsi="Times New Roman"/>
        </w:rPr>
        <w:t xml:space="preserve"> в тази биография </w:t>
      </w:r>
      <w:r>
        <w:rPr>
          <w:rFonts w:ascii="Times New Roman" w:hAnsi="Times New Roman"/>
        </w:rPr>
        <w:t>–</w:t>
      </w:r>
      <w:r w:rsidRPr="00FF49A9">
        <w:rPr>
          <w:rFonts w:ascii="Times New Roman" w:hAnsi="Times New Roman"/>
        </w:rPr>
        <w:t xml:space="preserve"> с. 109-110, но не е на са</w:t>
      </w:r>
      <w:r>
        <w:rPr>
          <w:rFonts w:ascii="Times New Roman" w:hAnsi="Times New Roman"/>
        </w:rPr>
        <w:t xml:space="preserve">мия Данилевски. т бележките на работилия в Харков италианец Лесли, излезли по-късно в  сп. </w:t>
      </w:r>
      <w:r w:rsidRPr="00FF49A9">
        <w:rPr>
          <w:rFonts w:ascii="Times New Roman" w:hAnsi="Times New Roman"/>
        </w:rPr>
        <w:t>„Современник“, т. I, 1847, с. 172</w:t>
      </w:r>
      <w:r>
        <w:rPr>
          <w:rFonts w:ascii="Times New Roman" w:hAnsi="Times New Roman"/>
        </w:rPr>
        <w:t>-173,</w:t>
      </w:r>
      <w:r w:rsidRPr="00FF49A9">
        <w:rPr>
          <w:rFonts w:ascii="Times New Roman" w:hAnsi="Times New Roman"/>
        </w:rPr>
        <w:t>4 а Ле</w:t>
      </w:r>
      <w:r>
        <w:rPr>
          <w:rFonts w:ascii="Times New Roman" w:hAnsi="Times New Roman"/>
        </w:rPr>
        <w:t>с</w:t>
      </w:r>
      <w:r w:rsidRPr="00FF49A9">
        <w:rPr>
          <w:rFonts w:ascii="Times New Roman" w:hAnsi="Times New Roman"/>
        </w:rPr>
        <w:t>ли познава</w:t>
      </w:r>
      <w:r>
        <w:rPr>
          <w:rFonts w:ascii="Times New Roman" w:hAnsi="Times New Roman"/>
        </w:rPr>
        <w:t>л лично Каразин</w:t>
      </w:r>
      <w:r w:rsidRPr="00FF49A9">
        <w:rPr>
          <w:rFonts w:ascii="Times New Roman" w:hAnsi="Times New Roman"/>
        </w:rPr>
        <w:t>, и то много отблизо.</w:t>
      </w:r>
    </w:p>
  </w:footnote>
  <w:footnote w:id="3">
    <w:p w:rsidR="00AE59C5" w:rsidRDefault="00AE59C5" w:rsidP="00913BE9">
      <w:pPr>
        <w:spacing w:after="0" w:line="240" w:lineRule="auto"/>
        <w:jc w:val="both"/>
      </w:pPr>
      <w:r w:rsidRPr="00913BE9">
        <w:rPr>
          <w:rStyle w:val="FootnoteReference"/>
          <w:rFonts w:ascii="Times New Roman" w:hAnsi="Times New Roman"/>
          <w:sz w:val="20"/>
          <w:szCs w:val="20"/>
        </w:rPr>
        <w:footnoteRef/>
      </w:r>
      <w:r w:rsidRPr="00913BE9">
        <w:rPr>
          <w:rFonts w:ascii="Times New Roman" w:hAnsi="Times New Roman"/>
          <w:sz w:val="20"/>
          <w:szCs w:val="20"/>
        </w:rPr>
        <w:t xml:space="preserve"> </w:t>
      </w:r>
      <w:r w:rsidRPr="00913BE9">
        <w:rPr>
          <w:rFonts w:ascii="Times New Roman" w:hAnsi="Times New Roman"/>
          <w:sz w:val="20"/>
          <w:szCs w:val="20"/>
        </w:rPr>
        <w:t xml:space="preserve">Такива </w:t>
      </w:r>
      <w:r w:rsidRPr="00913BE9">
        <w:rPr>
          <w:rFonts w:ascii="Times New Roman" w:hAnsi="Times New Roman"/>
          <w:sz w:val="20"/>
          <w:szCs w:val="20"/>
        </w:rPr>
        <w:t>надежди били разпространени всред прогресивната част на тогавашната руска интелигенция, но те се свързвали с различни</w:t>
      </w:r>
      <w:r>
        <w:rPr>
          <w:rFonts w:ascii="Times New Roman" w:hAnsi="Times New Roman"/>
          <w:sz w:val="20"/>
          <w:szCs w:val="20"/>
        </w:rPr>
        <w:t xml:space="preserve"> положения.</w:t>
      </w:r>
      <w:r w:rsidRPr="00913BE9">
        <w:rPr>
          <w:rFonts w:ascii="Times New Roman" w:hAnsi="Times New Roman"/>
          <w:sz w:val="20"/>
          <w:szCs w:val="20"/>
        </w:rPr>
        <w:t xml:space="preserve"> Положенията на В. Каразин са много интересни, а те са и твърде оригинални</w:t>
      </w:r>
      <w:r>
        <w:rPr>
          <w:rFonts w:ascii="Times New Roman" w:hAnsi="Times New Roman"/>
          <w:sz w:val="20"/>
          <w:szCs w:val="20"/>
        </w:rPr>
        <w:t xml:space="preserve"> – </w:t>
      </w:r>
      <w:r w:rsidRPr="00913BE9">
        <w:rPr>
          <w:rFonts w:ascii="Times New Roman" w:hAnsi="Times New Roman"/>
          <w:sz w:val="20"/>
          <w:szCs w:val="20"/>
        </w:rPr>
        <w:t>вж в бел. 5, посоченото от А. Гаврилов</w:t>
      </w:r>
      <w:r>
        <w:rPr>
          <w:rFonts w:ascii="Times New Roman" w:hAnsi="Times New Roman"/>
          <w:sz w:val="20"/>
          <w:szCs w:val="20"/>
        </w:rPr>
        <w:t>.</w:t>
      </w:r>
    </w:p>
  </w:footnote>
  <w:footnote w:id="4">
    <w:p w:rsidR="00AE59C5" w:rsidRPr="00821F38" w:rsidRDefault="00AE59C5" w:rsidP="00821F38">
      <w:pPr>
        <w:spacing w:after="0" w:line="240" w:lineRule="auto"/>
        <w:jc w:val="both"/>
        <w:rPr>
          <w:rFonts w:ascii="Times New Roman" w:hAnsi="Times New Roman"/>
          <w:sz w:val="20"/>
          <w:szCs w:val="20"/>
        </w:rPr>
      </w:pPr>
      <w:r w:rsidRPr="00821F38">
        <w:rPr>
          <w:rStyle w:val="FootnoteReference"/>
          <w:rFonts w:ascii="Times New Roman" w:hAnsi="Times New Roman"/>
          <w:sz w:val="20"/>
          <w:szCs w:val="20"/>
        </w:rPr>
        <w:footnoteRef/>
      </w:r>
      <w:r w:rsidRPr="00821F38">
        <w:rPr>
          <w:rFonts w:ascii="Times New Roman" w:hAnsi="Times New Roman"/>
          <w:sz w:val="20"/>
          <w:szCs w:val="20"/>
        </w:rPr>
        <w:t xml:space="preserve"> </w:t>
      </w:r>
      <w:r w:rsidRPr="00821F38">
        <w:rPr>
          <w:rFonts w:ascii="Times New Roman" w:hAnsi="Times New Roman"/>
          <w:sz w:val="20"/>
          <w:szCs w:val="20"/>
        </w:rPr>
        <w:t>Изнесеното за В. Каразин в разните съчинения далеч не винаги се съгласува. Така в Академичната история на Украинска ССР той е посочен за деятел с голям принос, но едва ли не само като учен и изобретател</w:t>
      </w:r>
      <w:r>
        <w:rPr>
          <w:rFonts w:ascii="Times New Roman" w:hAnsi="Times New Roman"/>
          <w:sz w:val="20"/>
          <w:szCs w:val="20"/>
        </w:rPr>
        <w:t>. З</w:t>
      </w:r>
      <w:r w:rsidRPr="00821F38">
        <w:rPr>
          <w:rFonts w:ascii="Times New Roman" w:hAnsi="Times New Roman"/>
          <w:sz w:val="20"/>
          <w:szCs w:val="20"/>
        </w:rPr>
        <w:t>а станалите в началото на XIX в</w:t>
      </w:r>
      <w:r>
        <w:rPr>
          <w:rFonts w:ascii="Times New Roman" w:hAnsi="Times New Roman"/>
          <w:sz w:val="20"/>
          <w:szCs w:val="20"/>
        </w:rPr>
        <w:t>ек</w:t>
      </w:r>
      <w:r w:rsidRPr="00821F38">
        <w:rPr>
          <w:rFonts w:ascii="Times New Roman" w:hAnsi="Times New Roman"/>
          <w:sz w:val="20"/>
          <w:szCs w:val="20"/>
        </w:rPr>
        <w:t xml:space="preserve"> промени в Украйна се пише: „Учен и изобретател бил В. Н. Каразин, един от основателите на Харковския университет. Каразин разработил нов способ за произвеждане с помощта на електричество натриева селитра за наторяване на нивите. Негова е н идеята за организиране в страната мрежа от метеорологични станции и разни проекти“ </w:t>
      </w:r>
      <w:r>
        <w:rPr>
          <w:rFonts w:ascii="Times New Roman" w:hAnsi="Times New Roman"/>
          <w:sz w:val="20"/>
          <w:szCs w:val="20"/>
        </w:rPr>
        <w:t xml:space="preserve">– </w:t>
      </w:r>
      <w:r w:rsidRPr="00821F38">
        <w:rPr>
          <w:rFonts w:ascii="Times New Roman" w:hAnsi="Times New Roman"/>
          <w:sz w:val="20"/>
          <w:szCs w:val="20"/>
        </w:rPr>
        <w:t>„История Украинской ССР“, т. I, изд. AH Укр. СС</w:t>
      </w:r>
      <w:r>
        <w:rPr>
          <w:rFonts w:ascii="Times New Roman" w:hAnsi="Times New Roman"/>
          <w:sz w:val="20"/>
          <w:szCs w:val="20"/>
        </w:rPr>
        <w:t>Р</w:t>
      </w:r>
      <w:r w:rsidRPr="00821F38">
        <w:rPr>
          <w:rFonts w:ascii="Times New Roman" w:hAnsi="Times New Roman"/>
          <w:sz w:val="20"/>
          <w:szCs w:val="20"/>
        </w:rPr>
        <w:t>, Киев</w:t>
      </w:r>
      <w:r>
        <w:rPr>
          <w:rFonts w:ascii="Times New Roman" w:hAnsi="Times New Roman"/>
          <w:sz w:val="20"/>
          <w:szCs w:val="20"/>
        </w:rPr>
        <w:t>,</w:t>
      </w:r>
      <w:r w:rsidRPr="00821F38">
        <w:rPr>
          <w:rFonts w:ascii="Times New Roman" w:hAnsi="Times New Roman"/>
          <w:sz w:val="20"/>
          <w:szCs w:val="20"/>
        </w:rPr>
        <w:t xml:space="preserve"> 1953</w:t>
      </w:r>
      <w:r>
        <w:rPr>
          <w:rFonts w:ascii="Times New Roman" w:hAnsi="Times New Roman"/>
          <w:sz w:val="20"/>
          <w:szCs w:val="20"/>
        </w:rPr>
        <w:t>,</w:t>
      </w:r>
      <w:r w:rsidRPr="00821F38">
        <w:rPr>
          <w:rFonts w:ascii="Times New Roman" w:hAnsi="Times New Roman"/>
          <w:sz w:val="20"/>
          <w:szCs w:val="20"/>
        </w:rPr>
        <w:t xml:space="preserve"> с</w:t>
      </w:r>
      <w:r>
        <w:rPr>
          <w:rFonts w:ascii="Times New Roman" w:hAnsi="Times New Roman"/>
          <w:sz w:val="20"/>
          <w:szCs w:val="20"/>
        </w:rPr>
        <w:t>.</w:t>
      </w:r>
      <w:r w:rsidRPr="00821F38">
        <w:rPr>
          <w:rFonts w:ascii="Times New Roman" w:hAnsi="Times New Roman"/>
          <w:sz w:val="20"/>
          <w:szCs w:val="20"/>
        </w:rPr>
        <w:t xml:space="preserve"> 489. Разбира се, всичко това е много важно даже покрай него не би следвало да минат и историците на българската научна и техни</w:t>
      </w:r>
      <w:r w:rsidRPr="00821F38">
        <w:rPr>
          <w:rFonts w:ascii="Times New Roman" w:hAnsi="Times New Roman"/>
          <w:sz w:val="20"/>
          <w:szCs w:val="20"/>
        </w:rPr>
        <w:softHyphen/>
        <w:t>ческа мисъл, но на друго място се казва друго. В Съветската историче</w:t>
      </w:r>
      <w:r w:rsidRPr="00821F38">
        <w:rPr>
          <w:rFonts w:ascii="Times New Roman" w:hAnsi="Times New Roman"/>
          <w:sz w:val="20"/>
          <w:szCs w:val="20"/>
        </w:rPr>
        <w:softHyphen/>
        <w:t>ска енциклопедия Л. Светлов дава Ка</w:t>
      </w:r>
      <w:r>
        <w:rPr>
          <w:rFonts w:ascii="Times New Roman" w:hAnsi="Times New Roman"/>
          <w:sz w:val="20"/>
          <w:szCs w:val="20"/>
        </w:rPr>
        <w:t>разин само като „либерално-дворянски</w:t>
      </w:r>
      <w:r w:rsidRPr="00821F38">
        <w:rPr>
          <w:rFonts w:ascii="Times New Roman" w:hAnsi="Times New Roman"/>
          <w:sz w:val="20"/>
          <w:szCs w:val="20"/>
        </w:rPr>
        <w:t xml:space="preserve"> просветител и обществен деятел, основател на Харковския университет</w:t>
      </w:r>
      <w:r>
        <w:rPr>
          <w:rFonts w:ascii="Times New Roman" w:hAnsi="Times New Roman"/>
          <w:sz w:val="20"/>
          <w:szCs w:val="20"/>
        </w:rPr>
        <w:t>“.</w:t>
      </w:r>
      <w:r w:rsidRPr="00821F38">
        <w:rPr>
          <w:rFonts w:ascii="Times New Roman" w:hAnsi="Times New Roman"/>
          <w:sz w:val="20"/>
          <w:szCs w:val="20"/>
        </w:rPr>
        <w:t xml:space="preserve"> Наистина признава се значението на много от законодателните му проекти, целещи да облекчат положението на крепостните селяни, да раз</w:t>
      </w:r>
      <w:r w:rsidRPr="00821F38">
        <w:rPr>
          <w:rFonts w:ascii="Times New Roman" w:hAnsi="Times New Roman"/>
          <w:sz w:val="20"/>
          <w:szCs w:val="20"/>
        </w:rPr>
        <w:softHyphen/>
        <w:t xml:space="preserve">виват промишлеността </w:t>
      </w:r>
      <w:r>
        <w:rPr>
          <w:rFonts w:ascii="Times New Roman" w:hAnsi="Times New Roman"/>
          <w:sz w:val="20"/>
          <w:szCs w:val="20"/>
        </w:rPr>
        <w:t>и</w:t>
      </w:r>
      <w:r w:rsidRPr="00821F38">
        <w:rPr>
          <w:rFonts w:ascii="Times New Roman" w:hAnsi="Times New Roman"/>
          <w:sz w:val="20"/>
          <w:szCs w:val="20"/>
        </w:rPr>
        <w:t xml:space="preserve"> търговията. Признава се и „решителният харак</w:t>
      </w:r>
      <w:r w:rsidRPr="00821F38">
        <w:rPr>
          <w:rFonts w:ascii="Times New Roman" w:hAnsi="Times New Roman"/>
          <w:sz w:val="20"/>
          <w:szCs w:val="20"/>
        </w:rPr>
        <w:softHyphen/>
        <w:t>тер на критиката му на много отрицателн</w:t>
      </w:r>
      <w:r>
        <w:rPr>
          <w:rFonts w:ascii="Times New Roman" w:hAnsi="Times New Roman"/>
          <w:sz w:val="20"/>
          <w:szCs w:val="20"/>
        </w:rPr>
        <w:t>и страни на съществуващия строй“</w:t>
      </w:r>
      <w:r w:rsidRPr="00821F38">
        <w:rPr>
          <w:rFonts w:ascii="Times New Roman" w:hAnsi="Times New Roman"/>
          <w:sz w:val="20"/>
          <w:szCs w:val="20"/>
        </w:rPr>
        <w:t>. Но веднага се уговаря, че бил близък на А. Рад</w:t>
      </w:r>
      <w:r>
        <w:rPr>
          <w:rFonts w:ascii="Times New Roman" w:hAnsi="Times New Roman"/>
          <w:sz w:val="20"/>
          <w:szCs w:val="20"/>
        </w:rPr>
        <w:t>и</w:t>
      </w:r>
      <w:r w:rsidRPr="00821F38">
        <w:rPr>
          <w:rFonts w:ascii="Times New Roman" w:hAnsi="Times New Roman"/>
          <w:sz w:val="20"/>
          <w:szCs w:val="20"/>
        </w:rPr>
        <w:t>шчев</w:t>
      </w:r>
      <w:r>
        <w:rPr>
          <w:rFonts w:ascii="Times New Roman" w:hAnsi="Times New Roman"/>
          <w:sz w:val="20"/>
          <w:szCs w:val="20"/>
        </w:rPr>
        <w:t>,</w:t>
      </w:r>
      <w:r w:rsidRPr="00821F38">
        <w:rPr>
          <w:rFonts w:ascii="Times New Roman" w:hAnsi="Times New Roman"/>
          <w:sz w:val="20"/>
          <w:szCs w:val="20"/>
        </w:rPr>
        <w:t xml:space="preserve"> „от когото въз</w:t>
      </w:r>
      <w:r w:rsidRPr="00821F38">
        <w:rPr>
          <w:rFonts w:ascii="Times New Roman" w:hAnsi="Times New Roman"/>
          <w:sz w:val="20"/>
          <w:szCs w:val="20"/>
        </w:rPr>
        <w:softHyphen/>
        <w:t>приел ред мисли за държавното устройство на Русия“, че проектите му били „крайно противоречиви“ и най-после, че „с течение на времето той отстъпил от прогресивните си планове, стигайки до пряко доносителство про</w:t>
      </w:r>
      <w:r w:rsidRPr="00821F38">
        <w:rPr>
          <w:rFonts w:ascii="Times New Roman" w:hAnsi="Times New Roman"/>
          <w:sz w:val="20"/>
          <w:szCs w:val="20"/>
        </w:rPr>
        <w:softHyphen/>
        <w:t xml:space="preserve">тив прогресивните деятели и писатели“ </w:t>
      </w:r>
      <w:r>
        <w:rPr>
          <w:rFonts w:ascii="Times New Roman" w:hAnsi="Times New Roman"/>
          <w:sz w:val="20"/>
          <w:szCs w:val="20"/>
        </w:rPr>
        <w:t xml:space="preserve">– </w:t>
      </w:r>
      <w:r w:rsidRPr="00821F38">
        <w:rPr>
          <w:rFonts w:ascii="Times New Roman" w:hAnsi="Times New Roman"/>
          <w:sz w:val="20"/>
          <w:szCs w:val="20"/>
        </w:rPr>
        <w:t>Советская историческия енци</w:t>
      </w:r>
      <w:r w:rsidRPr="00821F38">
        <w:rPr>
          <w:rFonts w:ascii="Times New Roman" w:hAnsi="Times New Roman"/>
          <w:sz w:val="20"/>
          <w:szCs w:val="20"/>
        </w:rPr>
        <w:softHyphen/>
        <w:t>клопедия“</w:t>
      </w:r>
      <w:r>
        <w:rPr>
          <w:rFonts w:ascii="Times New Roman" w:hAnsi="Times New Roman"/>
          <w:sz w:val="20"/>
          <w:szCs w:val="20"/>
        </w:rPr>
        <w:t>,</w:t>
      </w:r>
      <w:r w:rsidRPr="00821F38">
        <w:rPr>
          <w:rFonts w:ascii="Times New Roman" w:hAnsi="Times New Roman"/>
          <w:sz w:val="20"/>
          <w:szCs w:val="20"/>
        </w:rPr>
        <w:t xml:space="preserve"> т </w:t>
      </w:r>
      <w:smartTag w:uri="urn:schemas-microsoft-com:office:smarttags" w:element="metricconverter">
        <w:smartTagPr>
          <w:attr w:name="ProductID" w:val="6. М"/>
        </w:smartTagPr>
        <w:r w:rsidRPr="00821F38">
          <w:rPr>
            <w:rFonts w:ascii="Times New Roman" w:hAnsi="Times New Roman"/>
            <w:sz w:val="20"/>
            <w:szCs w:val="20"/>
          </w:rPr>
          <w:t>6</w:t>
        </w:r>
        <w:r>
          <w:rPr>
            <w:rFonts w:ascii="Times New Roman" w:hAnsi="Times New Roman"/>
            <w:sz w:val="20"/>
            <w:szCs w:val="20"/>
          </w:rPr>
          <w:t>.</w:t>
        </w:r>
        <w:r w:rsidRPr="00821F38">
          <w:rPr>
            <w:rFonts w:ascii="Times New Roman" w:hAnsi="Times New Roman"/>
            <w:sz w:val="20"/>
            <w:szCs w:val="20"/>
          </w:rPr>
          <w:t xml:space="preserve"> М</w:t>
        </w:r>
      </w:smartTag>
      <w:r>
        <w:rPr>
          <w:rFonts w:ascii="Times New Roman" w:hAnsi="Times New Roman"/>
          <w:sz w:val="20"/>
          <w:szCs w:val="20"/>
        </w:rPr>
        <w:t>.,</w:t>
      </w:r>
      <w:r w:rsidRPr="00821F38">
        <w:rPr>
          <w:rFonts w:ascii="Times New Roman" w:hAnsi="Times New Roman"/>
          <w:sz w:val="20"/>
          <w:szCs w:val="20"/>
        </w:rPr>
        <w:t>. 1965, с. 1015. Тия обвинения са твърде тежки. Но още първото от тях буди възражение. Знае се, че В. Каразин имал твърде радикални виждания още преди запознаването си с Рад</w:t>
      </w:r>
      <w:r>
        <w:rPr>
          <w:rFonts w:ascii="Times New Roman" w:hAnsi="Times New Roman"/>
          <w:sz w:val="20"/>
          <w:szCs w:val="20"/>
        </w:rPr>
        <w:t>иш</w:t>
      </w:r>
      <w:r w:rsidRPr="00821F38">
        <w:rPr>
          <w:rFonts w:ascii="Times New Roman" w:hAnsi="Times New Roman"/>
          <w:sz w:val="20"/>
          <w:szCs w:val="20"/>
        </w:rPr>
        <w:t>чев и даже още преди да попадне в Петербург. А после Александър I все пак намерил за възможно да върне Рад</w:t>
      </w:r>
      <w:r>
        <w:rPr>
          <w:rFonts w:ascii="Times New Roman" w:hAnsi="Times New Roman"/>
          <w:sz w:val="20"/>
          <w:szCs w:val="20"/>
        </w:rPr>
        <w:t>иш</w:t>
      </w:r>
      <w:r w:rsidRPr="00821F38">
        <w:rPr>
          <w:rFonts w:ascii="Times New Roman" w:hAnsi="Times New Roman"/>
          <w:sz w:val="20"/>
          <w:szCs w:val="20"/>
        </w:rPr>
        <w:t xml:space="preserve">чев от заточение и даже го направил член на своята законодателна комисия </w:t>
      </w:r>
      <w:r>
        <w:rPr>
          <w:rFonts w:ascii="Times New Roman" w:hAnsi="Times New Roman"/>
          <w:sz w:val="20"/>
          <w:szCs w:val="20"/>
        </w:rPr>
        <w:t>–</w:t>
      </w:r>
      <w:r w:rsidRPr="00821F38">
        <w:rPr>
          <w:rFonts w:ascii="Times New Roman" w:hAnsi="Times New Roman"/>
          <w:sz w:val="20"/>
          <w:szCs w:val="20"/>
        </w:rPr>
        <w:t xml:space="preserve"> едно указание, че може би във всичко това има пръст и тясно свързаният с нея Каразин, докато след изпадането на последния в „немилост“, той никога така и не бил помилван. Но нека бъде взета предвид и още една характеристика </w:t>
      </w:r>
      <w:r>
        <w:rPr>
          <w:rFonts w:ascii="Times New Roman" w:hAnsi="Times New Roman"/>
          <w:sz w:val="20"/>
          <w:szCs w:val="20"/>
        </w:rPr>
        <w:t>–</w:t>
      </w:r>
      <w:r w:rsidRPr="00821F38">
        <w:rPr>
          <w:rFonts w:ascii="Times New Roman" w:hAnsi="Times New Roman"/>
          <w:sz w:val="20"/>
          <w:szCs w:val="20"/>
        </w:rPr>
        <w:t xml:space="preserve"> най-новата, на A. </w:t>
      </w:r>
      <w:r>
        <w:rPr>
          <w:rFonts w:ascii="Times New Roman" w:hAnsi="Times New Roman"/>
          <w:sz w:val="20"/>
          <w:szCs w:val="20"/>
        </w:rPr>
        <w:t>К</w:t>
      </w:r>
      <w:r w:rsidRPr="00821F38">
        <w:rPr>
          <w:rFonts w:ascii="Times New Roman" w:hAnsi="Times New Roman"/>
          <w:sz w:val="20"/>
          <w:szCs w:val="20"/>
        </w:rPr>
        <w:t>. Гаврилов и откривана в студията „Марк Аврелий в Русия</w:t>
      </w:r>
      <w:r>
        <w:rPr>
          <w:rFonts w:ascii="Times New Roman" w:hAnsi="Times New Roman"/>
          <w:sz w:val="20"/>
          <w:szCs w:val="20"/>
        </w:rPr>
        <w:t>“</w:t>
      </w:r>
      <w:r w:rsidRPr="00821F38">
        <w:rPr>
          <w:rFonts w:ascii="Times New Roman" w:hAnsi="Times New Roman"/>
          <w:sz w:val="20"/>
          <w:szCs w:val="20"/>
        </w:rPr>
        <w:t>, приложена към „Марк Аврелий Антони</w:t>
      </w:r>
      <w:r>
        <w:rPr>
          <w:rFonts w:ascii="Times New Roman" w:hAnsi="Times New Roman"/>
          <w:sz w:val="20"/>
          <w:szCs w:val="20"/>
        </w:rPr>
        <w:t>н</w:t>
      </w:r>
      <w:r w:rsidRPr="00821F38">
        <w:rPr>
          <w:rFonts w:ascii="Times New Roman" w:hAnsi="Times New Roman"/>
          <w:sz w:val="20"/>
          <w:szCs w:val="20"/>
        </w:rPr>
        <w:t xml:space="preserve"> </w:t>
      </w:r>
      <w:r>
        <w:rPr>
          <w:rFonts w:ascii="Times New Roman" w:hAnsi="Times New Roman"/>
          <w:sz w:val="20"/>
          <w:szCs w:val="20"/>
        </w:rPr>
        <w:t xml:space="preserve">– </w:t>
      </w:r>
      <w:r w:rsidRPr="00821F38">
        <w:rPr>
          <w:rFonts w:ascii="Times New Roman" w:hAnsi="Times New Roman"/>
          <w:sz w:val="20"/>
          <w:szCs w:val="20"/>
        </w:rPr>
        <w:t>Разм</w:t>
      </w:r>
      <w:r>
        <w:rPr>
          <w:rFonts w:ascii="Times New Roman" w:hAnsi="Times New Roman"/>
          <w:sz w:val="20"/>
          <w:szCs w:val="20"/>
        </w:rPr>
        <w:t>ы</w:t>
      </w:r>
      <w:r w:rsidRPr="00821F38">
        <w:rPr>
          <w:rFonts w:ascii="Times New Roman" w:hAnsi="Times New Roman"/>
          <w:sz w:val="20"/>
          <w:szCs w:val="20"/>
        </w:rPr>
        <w:t xml:space="preserve">шления“, изд. на АН на </w:t>
      </w:r>
      <w:r>
        <w:rPr>
          <w:rFonts w:ascii="Times New Roman" w:hAnsi="Times New Roman"/>
          <w:sz w:val="20"/>
          <w:szCs w:val="20"/>
        </w:rPr>
        <w:t>СССР.</w:t>
      </w:r>
      <w:r w:rsidRPr="00821F38">
        <w:rPr>
          <w:rFonts w:ascii="Times New Roman" w:hAnsi="Times New Roman"/>
          <w:sz w:val="20"/>
          <w:szCs w:val="20"/>
        </w:rPr>
        <w:t xml:space="preserve"> </w:t>
      </w:r>
      <w:r>
        <w:rPr>
          <w:rFonts w:ascii="Times New Roman" w:hAnsi="Times New Roman"/>
          <w:sz w:val="20"/>
          <w:szCs w:val="20"/>
        </w:rPr>
        <w:t>Л.,</w:t>
      </w:r>
      <w:r w:rsidRPr="00821F38">
        <w:rPr>
          <w:rFonts w:ascii="Times New Roman" w:hAnsi="Times New Roman"/>
          <w:sz w:val="20"/>
          <w:szCs w:val="20"/>
        </w:rPr>
        <w:t xml:space="preserve"> 1985</w:t>
      </w:r>
      <w:r>
        <w:rPr>
          <w:rFonts w:ascii="Times New Roman" w:hAnsi="Times New Roman"/>
          <w:sz w:val="20"/>
          <w:szCs w:val="20"/>
        </w:rPr>
        <w:t>.</w:t>
      </w:r>
      <w:r w:rsidRPr="00821F38">
        <w:rPr>
          <w:rFonts w:ascii="Times New Roman" w:hAnsi="Times New Roman"/>
          <w:sz w:val="20"/>
          <w:szCs w:val="20"/>
        </w:rPr>
        <w:t xml:space="preserve"> Тя е дадена по повод така наречения „проект“ на Каразин за „кон</w:t>
      </w:r>
      <w:r w:rsidRPr="00821F38">
        <w:rPr>
          <w:rFonts w:ascii="Times New Roman" w:hAnsi="Times New Roman"/>
          <w:sz w:val="20"/>
          <w:szCs w:val="20"/>
        </w:rPr>
        <w:softHyphen/>
        <w:t>ституция“. Пише се: „Един от паметните документи от началото на цару</w:t>
      </w:r>
      <w:r w:rsidRPr="00821F38">
        <w:rPr>
          <w:rFonts w:ascii="Times New Roman" w:hAnsi="Times New Roman"/>
          <w:sz w:val="20"/>
          <w:szCs w:val="20"/>
        </w:rPr>
        <w:softHyphen/>
        <w:t xml:space="preserve">ването на Александър </w:t>
      </w:r>
      <w:r>
        <w:rPr>
          <w:rFonts w:ascii="Times New Roman" w:hAnsi="Times New Roman"/>
          <w:sz w:val="20"/>
          <w:szCs w:val="20"/>
          <w:lang w:val="en-US"/>
        </w:rPr>
        <w:t>I</w:t>
      </w:r>
      <w:r w:rsidRPr="00821F38">
        <w:rPr>
          <w:rFonts w:ascii="Times New Roman" w:hAnsi="Times New Roman"/>
          <w:sz w:val="20"/>
          <w:szCs w:val="20"/>
        </w:rPr>
        <w:t xml:space="preserve"> е писмо</w:t>
      </w:r>
      <w:r>
        <w:rPr>
          <w:rFonts w:ascii="Times New Roman" w:hAnsi="Times New Roman"/>
          <w:sz w:val="20"/>
          <w:szCs w:val="20"/>
        </w:rPr>
        <w:t xml:space="preserve">то до него на В. Н. Каразин..., </w:t>
      </w:r>
      <w:r w:rsidRPr="00821F38">
        <w:rPr>
          <w:rFonts w:ascii="Times New Roman" w:hAnsi="Times New Roman"/>
          <w:sz w:val="20"/>
          <w:szCs w:val="20"/>
        </w:rPr>
        <w:t>по което се е увличал Херцен вече през шестдесетте години на XIX в</w:t>
      </w:r>
      <w:r>
        <w:rPr>
          <w:rFonts w:ascii="Times New Roman" w:hAnsi="Times New Roman"/>
          <w:sz w:val="20"/>
          <w:szCs w:val="20"/>
        </w:rPr>
        <w:t>ек“</w:t>
      </w:r>
      <w:r w:rsidRPr="00821F38">
        <w:rPr>
          <w:rFonts w:ascii="Times New Roman" w:hAnsi="Times New Roman"/>
          <w:sz w:val="20"/>
          <w:szCs w:val="20"/>
        </w:rPr>
        <w:t>. Именно по което се е увличал даже големият революционер-демократ А. И. Херцен и ко</w:t>
      </w:r>
      <w:r>
        <w:rPr>
          <w:rFonts w:ascii="Times New Roman" w:hAnsi="Times New Roman"/>
          <w:sz w:val="20"/>
          <w:szCs w:val="20"/>
        </w:rPr>
        <w:t>й</w:t>
      </w:r>
      <w:r w:rsidRPr="00821F38">
        <w:rPr>
          <w:rFonts w:ascii="Times New Roman" w:hAnsi="Times New Roman"/>
          <w:sz w:val="20"/>
          <w:szCs w:val="20"/>
        </w:rPr>
        <w:t xml:space="preserve">то даже написал статията „Император Александър I и В. Н. </w:t>
      </w:r>
      <w:r>
        <w:rPr>
          <w:rFonts w:ascii="Times New Roman" w:hAnsi="Times New Roman"/>
          <w:sz w:val="20"/>
          <w:szCs w:val="20"/>
        </w:rPr>
        <w:t>Кара</w:t>
      </w:r>
      <w:r w:rsidRPr="00821F38">
        <w:rPr>
          <w:rFonts w:ascii="Times New Roman" w:hAnsi="Times New Roman"/>
          <w:sz w:val="20"/>
          <w:szCs w:val="20"/>
        </w:rPr>
        <w:t xml:space="preserve">зин“ </w:t>
      </w:r>
      <w:r>
        <w:rPr>
          <w:rFonts w:ascii="Times New Roman" w:hAnsi="Times New Roman"/>
          <w:sz w:val="20"/>
          <w:szCs w:val="20"/>
        </w:rPr>
        <w:t>–</w:t>
      </w:r>
      <w:r w:rsidRPr="00821F38">
        <w:rPr>
          <w:rFonts w:ascii="Times New Roman" w:hAnsi="Times New Roman"/>
          <w:sz w:val="20"/>
          <w:szCs w:val="20"/>
        </w:rPr>
        <w:t xml:space="preserve"> Соч., М</w:t>
      </w:r>
      <w:r>
        <w:rPr>
          <w:rFonts w:ascii="Times New Roman" w:hAnsi="Times New Roman"/>
          <w:sz w:val="20"/>
          <w:szCs w:val="20"/>
        </w:rPr>
        <w:t>.,</w:t>
      </w:r>
      <w:r w:rsidRPr="00821F38">
        <w:rPr>
          <w:rFonts w:ascii="Times New Roman" w:hAnsi="Times New Roman"/>
          <w:sz w:val="20"/>
          <w:szCs w:val="20"/>
        </w:rPr>
        <w:t xml:space="preserve"> 1958, т. 7, с. 411 и сл. И се прод</w:t>
      </w:r>
      <w:r>
        <w:rPr>
          <w:rFonts w:ascii="Times New Roman" w:hAnsi="Times New Roman"/>
          <w:sz w:val="20"/>
          <w:szCs w:val="20"/>
        </w:rPr>
        <w:t>ължава: „Един от наи-интересните р</w:t>
      </w:r>
      <w:r w:rsidRPr="00821F38">
        <w:rPr>
          <w:rFonts w:ascii="Times New Roman" w:hAnsi="Times New Roman"/>
          <w:sz w:val="20"/>
          <w:szCs w:val="20"/>
        </w:rPr>
        <w:t>уски деятели (основаването на Харковския университет е само една от заслугите му) призовавал младия цар към мероприятия по въз</w:t>
      </w:r>
      <w:r w:rsidRPr="00821F38">
        <w:rPr>
          <w:rFonts w:ascii="Times New Roman" w:hAnsi="Times New Roman"/>
          <w:sz w:val="20"/>
          <w:szCs w:val="20"/>
        </w:rPr>
        <w:softHyphen/>
        <w:t>питаване в народа гражданско чувство по пътя на личните свободи. Тъкмо това, след което, като се привежда пасаж от писмото, потвърждаващ тъкмо такава обхващаща изоснови проблема за реформите постановка, се заключава; „Човек може само да се чуди колко е наситена със смисъл и такт всяка формулировка в това обръщение, призоваващо към реформи отгоре“</w:t>
      </w:r>
      <w:r>
        <w:rPr>
          <w:rFonts w:ascii="Times New Roman" w:hAnsi="Times New Roman"/>
          <w:sz w:val="20"/>
          <w:szCs w:val="20"/>
        </w:rPr>
        <w:t xml:space="preserve"> – с. 131</w:t>
      </w:r>
      <w:r w:rsidRPr="00821F38">
        <w:rPr>
          <w:rFonts w:ascii="Times New Roman" w:hAnsi="Times New Roman"/>
          <w:sz w:val="20"/>
          <w:szCs w:val="20"/>
        </w:rPr>
        <w:t xml:space="preserve">. </w:t>
      </w:r>
      <w:r>
        <w:rPr>
          <w:rFonts w:ascii="Times New Roman" w:hAnsi="Times New Roman"/>
          <w:sz w:val="20"/>
          <w:szCs w:val="20"/>
        </w:rPr>
        <w:t>А</w:t>
      </w:r>
      <w:r w:rsidRPr="00821F38">
        <w:rPr>
          <w:rFonts w:ascii="Times New Roman" w:hAnsi="Times New Roman"/>
          <w:sz w:val="20"/>
          <w:szCs w:val="20"/>
        </w:rPr>
        <w:t xml:space="preserve"> е взето отношение и по въпросното „доносителство“, и то като се и</w:t>
      </w:r>
      <w:r>
        <w:rPr>
          <w:rFonts w:ascii="Times New Roman" w:hAnsi="Times New Roman"/>
          <w:sz w:val="20"/>
          <w:szCs w:val="20"/>
        </w:rPr>
        <w:t xml:space="preserve">злиза от становището на Херцен – </w:t>
      </w:r>
      <w:r w:rsidRPr="00821F38">
        <w:rPr>
          <w:rFonts w:ascii="Times New Roman" w:hAnsi="Times New Roman"/>
          <w:sz w:val="20"/>
          <w:szCs w:val="20"/>
        </w:rPr>
        <w:t xml:space="preserve">Цит. т. 7 от събр. му съчинения с. 418 и с. 449. Оказва се, че в усилията си „да изнуди реформи отгоре“ Каразин се позовал и на ред други руски деятели, което Александър I </w:t>
      </w:r>
      <w:r>
        <w:rPr>
          <w:rFonts w:ascii="Times New Roman" w:hAnsi="Times New Roman"/>
          <w:sz w:val="20"/>
          <w:szCs w:val="20"/>
        </w:rPr>
        <w:t xml:space="preserve">– </w:t>
      </w:r>
      <w:r w:rsidRPr="00821F38">
        <w:rPr>
          <w:rFonts w:ascii="Times New Roman" w:hAnsi="Times New Roman"/>
          <w:sz w:val="20"/>
          <w:szCs w:val="20"/>
        </w:rPr>
        <w:t xml:space="preserve">един от най-коварните владетели, „замислил да преобразува в донос“ </w:t>
      </w:r>
      <w:r>
        <w:rPr>
          <w:rFonts w:ascii="Times New Roman" w:hAnsi="Times New Roman"/>
          <w:sz w:val="20"/>
          <w:szCs w:val="20"/>
        </w:rPr>
        <w:t xml:space="preserve">– </w:t>
      </w:r>
      <w:r w:rsidRPr="00821F38">
        <w:rPr>
          <w:rFonts w:ascii="Times New Roman" w:hAnsi="Times New Roman"/>
          <w:sz w:val="20"/>
          <w:szCs w:val="20"/>
        </w:rPr>
        <w:t>също на с. 131, бел. 74.</w:t>
      </w:r>
    </w:p>
    <w:p w:rsidR="00AE59C5" w:rsidRDefault="00AE59C5" w:rsidP="004421CF">
      <w:pPr>
        <w:spacing w:after="0" w:line="240" w:lineRule="auto"/>
        <w:jc w:val="both"/>
      </w:pPr>
      <w:r w:rsidRPr="00821F38">
        <w:rPr>
          <w:rFonts w:ascii="Times New Roman" w:hAnsi="Times New Roman"/>
          <w:sz w:val="20"/>
          <w:szCs w:val="20"/>
        </w:rPr>
        <w:t>Изобщо няма никакво съмнение, че приносът на В. Н. Каразин заслу</w:t>
      </w:r>
      <w:r w:rsidRPr="00821F38">
        <w:rPr>
          <w:rFonts w:ascii="Times New Roman" w:hAnsi="Times New Roman"/>
          <w:sz w:val="20"/>
          <w:szCs w:val="20"/>
        </w:rPr>
        <w:softHyphen/>
        <w:t xml:space="preserve">жава да спре вниманието и на </w:t>
      </w:r>
      <w:r w:rsidRPr="004421CF">
        <w:rPr>
          <w:rFonts w:ascii="Times New Roman" w:hAnsi="Times New Roman"/>
          <w:sz w:val="20"/>
          <w:szCs w:val="20"/>
        </w:rPr>
        <w:t>нашите изследователи на политическите и правни идеи и даже на първо място тъкмо на тях.</w:t>
      </w:r>
    </w:p>
  </w:footnote>
  <w:footnote w:id="5">
    <w:p w:rsidR="00AE59C5" w:rsidRDefault="00AE59C5" w:rsidP="004421CF">
      <w:pPr>
        <w:spacing w:after="0" w:line="240" w:lineRule="auto"/>
        <w:jc w:val="both"/>
      </w:pPr>
      <w:r w:rsidRPr="004421CF">
        <w:rPr>
          <w:rStyle w:val="FootnoteReference"/>
          <w:rFonts w:ascii="Times New Roman" w:hAnsi="Times New Roman"/>
          <w:sz w:val="20"/>
          <w:szCs w:val="20"/>
        </w:rPr>
        <w:footnoteRef/>
      </w:r>
      <w:r w:rsidRPr="004421CF">
        <w:rPr>
          <w:rFonts w:ascii="Times New Roman" w:hAnsi="Times New Roman"/>
          <w:sz w:val="20"/>
          <w:szCs w:val="20"/>
        </w:rPr>
        <w:t xml:space="preserve"> </w:t>
      </w:r>
      <w:r w:rsidRPr="004421CF">
        <w:rPr>
          <w:rFonts w:ascii="Times New Roman" w:hAnsi="Times New Roman"/>
          <w:sz w:val="20"/>
          <w:szCs w:val="20"/>
        </w:rPr>
        <w:t xml:space="preserve">А </w:t>
      </w:r>
      <w:r w:rsidRPr="004421CF">
        <w:rPr>
          <w:rFonts w:ascii="Times New Roman" w:hAnsi="Times New Roman"/>
          <w:sz w:val="20"/>
          <w:szCs w:val="20"/>
        </w:rPr>
        <w:t>следва да се има предвид и това, че В. Каразин създал в Харков не само университет, а и солидна гимназия, която явно на първо място трябвало и да осигурява университета с необходимите студентски кадри. Впрочем при нас, българите, за сега е известен само един случай на за</w:t>
      </w:r>
      <w:r w:rsidRPr="004421CF">
        <w:rPr>
          <w:rFonts w:ascii="Times New Roman" w:hAnsi="Times New Roman"/>
          <w:sz w:val="20"/>
          <w:szCs w:val="20"/>
        </w:rPr>
        <w:softHyphen/>
        <w:t xml:space="preserve">вършване тия две учебни заведения </w:t>
      </w:r>
      <w:r>
        <w:rPr>
          <w:rFonts w:ascii="Times New Roman" w:hAnsi="Times New Roman"/>
          <w:sz w:val="20"/>
          <w:szCs w:val="20"/>
        </w:rPr>
        <w:t xml:space="preserve">– </w:t>
      </w:r>
      <w:r w:rsidRPr="004421CF">
        <w:rPr>
          <w:rFonts w:ascii="Times New Roman" w:hAnsi="Times New Roman"/>
          <w:sz w:val="20"/>
          <w:szCs w:val="20"/>
        </w:rPr>
        <w:t>касае се за Д. Матов (вж за него по-нататък).</w:t>
      </w:r>
    </w:p>
  </w:footnote>
  <w:footnote w:id="6">
    <w:p w:rsidR="00AE59C5" w:rsidRDefault="00AE59C5" w:rsidP="008100CB">
      <w:pPr>
        <w:pStyle w:val="FootnoteText"/>
        <w:jc w:val="both"/>
      </w:pPr>
      <w:r w:rsidRPr="008100CB">
        <w:rPr>
          <w:rStyle w:val="FootnoteReference"/>
          <w:rFonts w:ascii="Times New Roman" w:hAnsi="Times New Roman"/>
        </w:rPr>
        <w:footnoteRef/>
      </w:r>
      <w:r w:rsidRPr="008100CB">
        <w:rPr>
          <w:rFonts w:ascii="Times New Roman" w:hAnsi="Times New Roman"/>
        </w:rPr>
        <w:t xml:space="preserve"> </w:t>
      </w:r>
      <w:r>
        <w:rPr>
          <w:rFonts w:ascii="Times New Roman" w:hAnsi="Times New Roman"/>
        </w:rPr>
        <w:t xml:space="preserve">Цитатът </w:t>
      </w:r>
      <w:r w:rsidRPr="008100CB">
        <w:rPr>
          <w:rFonts w:ascii="Times New Roman" w:hAnsi="Times New Roman"/>
        </w:rPr>
        <w:t xml:space="preserve">е от писмо </w:t>
      </w:r>
      <w:r>
        <w:rPr>
          <w:rFonts w:ascii="Times New Roman" w:hAnsi="Times New Roman"/>
        </w:rPr>
        <w:t>на</w:t>
      </w:r>
      <w:r w:rsidRPr="008100CB">
        <w:rPr>
          <w:rFonts w:ascii="Times New Roman" w:hAnsi="Times New Roman"/>
        </w:rPr>
        <w:t xml:space="preserve"> В. Каразин до някакво негово доверено лице о. Василий от 2 май </w:t>
      </w:r>
      <w:smartTag w:uri="urn:schemas-microsoft-com:office:smarttags" w:element="metricconverter">
        <w:smartTagPr>
          <w:attr w:name="ProductID" w:val="1802 г"/>
        </w:smartTagPr>
        <w:r w:rsidRPr="008100CB">
          <w:rPr>
            <w:rFonts w:ascii="Times New Roman" w:hAnsi="Times New Roman"/>
          </w:rPr>
          <w:t>1802 г</w:t>
        </w:r>
      </w:smartTag>
      <w:r w:rsidRPr="008100CB">
        <w:rPr>
          <w:rFonts w:ascii="Times New Roman" w:hAnsi="Times New Roman"/>
        </w:rPr>
        <w:t>., приведено в биографията на Данилевски</w:t>
      </w:r>
      <w:r>
        <w:rPr>
          <w:rFonts w:ascii="Times New Roman" w:hAnsi="Times New Roman"/>
        </w:rPr>
        <w:t>,</w:t>
      </w:r>
      <w:r w:rsidRPr="008100CB">
        <w:rPr>
          <w:rFonts w:ascii="Times New Roman" w:hAnsi="Times New Roman"/>
        </w:rPr>
        <w:t xml:space="preserve"> с. 138</w:t>
      </w:r>
      <w:r w:rsidRPr="008100CB">
        <w:rPr>
          <w:rFonts w:ascii="Times New Roman" w:hAnsi="Times New Roman"/>
          <w:lang w:val="en-US"/>
        </w:rPr>
        <w:t>.</w:t>
      </w:r>
    </w:p>
  </w:footnote>
  <w:footnote w:id="7">
    <w:p w:rsidR="00AE59C5" w:rsidRDefault="00AE59C5" w:rsidP="008100CB">
      <w:pPr>
        <w:spacing w:after="0" w:line="240" w:lineRule="auto"/>
        <w:jc w:val="both"/>
      </w:pPr>
      <w:r w:rsidRPr="008100CB">
        <w:rPr>
          <w:rStyle w:val="FootnoteReference"/>
          <w:sz w:val="20"/>
          <w:szCs w:val="20"/>
        </w:rPr>
        <w:footnoteRef/>
      </w:r>
      <w:r w:rsidRPr="008100CB">
        <w:rPr>
          <w:rFonts w:ascii="Times New Roman" w:hAnsi="Times New Roman"/>
          <w:sz w:val="20"/>
          <w:szCs w:val="20"/>
        </w:rPr>
        <w:t xml:space="preserve"> </w:t>
      </w:r>
      <w:r w:rsidRPr="008100CB">
        <w:rPr>
          <w:rFonts w:ascii="Times New Roman" w:hAnsi="Times New Roman"/>
          <w:sz w:val="20"/>
          <w:szCs w:val="20"/>
        </w:rPr>
        <w:t>Ако се съди например по обстоятелството, че един от главните проекти на В. Каразин се отнас</w:t>
      </w:r>
      <w:r>
        <w:rPr>
          <w:rFonts w:ascii="Times New Roman" w:hAnsi="Times New Roman"/>
          <w:sz w:val="20"/>
          <w:szCs w:val="20"/>
        </w:rPr>
        <w:t xml:space="preserve">ял до </w:t>
      </w:r>
      <w:r w:rsidRPr="008100CB">
        <w:rPr>
          <w:rFonts w:ascii="Times New Roman" w:hAnsi="Times New Roman"/>
          <w:sz w:val="20"/>
          <w:szCs w:val="20"/>
        </w:rPr>
        <w:t>установяване „гласен“, т.е. публи</w:t>
      </w:r>
      <w:r w:rsidRPr="008100CB">
        <w:rPr>
          <w:rFonts w:ascii="Times New Roman" w:hAnsi="Times New Roman"/>
          <w:sz w:val="20"/>
          <w:szCs w:val="20"/>
        </w:rPr>
        <w:softHyphen/>
        <w:t>чен, съд, любима идея на Бентам. Бентамовнте концепции не ще да са били чужди и на самия него.</w:t>
      </w:r>
    </w:p>
  </w:footnote>
  <w:footnote w:id="8">
    <w:p w:rsidR="00AE59C5" w:rsidRDefault="00AE59C5" w:rsidP="004A639A">
      <w:pPr>
        <w:spacing w:after="0" w:line="240" w:lineRule="auto"/>
        <w:jc w:val="both"/>
      </w:pPr>
      <w:r w:rsidRPr="004A639A">
        <w:rPr>
          <w:rStyle w:val="FootnoteReference"/>
          <w:sz w:val="20"/>
          <w:szCs w:val="20"/>
        </w:rPr>
        <w:footnoteRef/>
      </w:r>
      <w:r w:rsidRPr="004A639A">
        <w:rPr>
          <w:rFonts w:ascii="Times New Roman" w:hAnsi="Times New Roman"/>
          <w:sz w:val="20"/>
          <w:szCs w:val="20"/>
        </w:rPr>
        <w:t xml:space="preserve"> </w:t>
      </w:r>
      <w:r w:rsidRPr="004A639A">
        <w:rPr>
          <w:rFonts w:ascii="Times New Roman" w:hAnsi="Times New Roman"/>
          <w:sz w:val="20"/>
          <w:szCs w:val="20"/>
        </w:rPr>
        <w:t xml:space="preserve">Въпросното </w:t>
      </w:r>
      <w:r w:rsidRPr="004A639A">
        <w:rPr>
          <w:rFonts w:ascii="Times New Roman" w:hAnsi="Times New Roman"/>
          <w:sz w:val="20"/>
          <w:szCs w:val="20"/>
        </w:rPr>
        <w:t>движение било много сложно и то даже още чака у нас своето всестранно разглеждане. При изтъкнатата му „източноправо</w:t>
      </w:r>
      <w:r w:rsidRPr="004A639A">
        <w:rPr>
          <w:rFonts w:ascii="Times New Roman" w:hAnsi="Times New Roman"/>
          <w:sz w:val="20"/>
          <w:szCs w:val="20"/>
        </w:rPr>
        <w:softHyphen/>
        <w:t>славна“ идейна основа и неразвитостта на науката за различните балкан</w:t>
      </w:r>
      <w:r w:rsidRPr="004A639A">
        <w:rPr>
          <w:rFonts w:ascii="Times New Roman" w:hAnsi="Times New Roman"/>
          <w:sz w:val="20"/>
          <w:szCs w:val="20"/>
        </w:rPr>
        <w:softHyphen/>
        <w:t>ски народи за някои „просветени“ среди то приело формата на искане да се възстанови някогашната Византийска империя – някогашната Рум, Ромея, Румелия. Известна е мечтата на руската императрица Екатерина II да възстанови кръста върху „Св. София“ в Цариград и да постави на стария византийски престол внука си Константин. Подобни християнски мечти не били чужди и на някои подобни среди на Запад. И един ялов изтърсак на всичко това е появилата се при нашето освобождение Източна Румелия. Но още по даденото време националното съзнание, а оттам и движение в частност на българите вече се надига, намирайки опора и другаде – в славянизма, и която опора се оказва, както се знае, много по-силна.</w:t>
      </w:r>
    </w:p>
  </w:footnote>
  <w:footnote w:id="9">
    <w:p w:rsidR="00AE59C5" w:rsidRDefault="00AE59C5" w:rsidP="004A639A">
      <w:pPr>
        <w:pStyle w:val="FootnoteText"/>
        <w:jc w:val="both"/>
      </w:pPr>
      <w:r w:rsidRPr="004A639A">
        <w:rPr>
          <w:rStyle w:val="FootnoteReference"/>
          <w:rFonts w:ascii="Times New Roman" w:hAnsi="Times New Roman"/>
        </w:rPr>
        <w:footnoteRef/>
      </w:r>
      <w:r w:rsidRPr="004A639A">
        <w:rPr>
          <w:rFonts w:ascii="Times New Roman" w:hAnsi="Times New Roman"/>
        </w:rPr>
        <w:t xml:space="preserve"> </w:t>
      </w:r>
      <w:r w:rsidRPr="004A639A">
        <w:rPr>
          <w:rFonts w:ascii="Times New Roman" w:hAnsi="Times New Roman"/>
        </w:rPr>
        <w:t xml:space="preserve">Данилевски </w:t>
      </w:r>
      <w:r w:rsidRPr="004A639A">
        <w:rPr>
          <w:rFonts w:ascii="Times New Roman" w:hAnsi="Times New Roman"/>
        </w:rPr>
        <w:t>изрично отбелязва, че този пасаж той взел от „Записки</w:t>
      </w:r>
      <w:r w:rsidRPr="004A639A">
        <w:rPr>
          <w:rFonts w:ascii="Times New Roman" w:hAnsi="Times New Roman"/>
        </w:rPr>
        <w:softHyphen/>
        <w:t>те“ на големия син на В. Каразин, които му</w:t>
      </w:r>
      <w:r>
        <w:rPr>
          <w:rFonts w:ascii="Times New Roman" w:hAnsi="Times New Roman"/>
        </w:rPr>
        <w:t xml:space="preserve"> били предоставени за ползува</w:t>
      </w:r>
      <w:r w:rsidRPr="004A639A">
        <w:rPr>
          <w:rFonts w:ascii="Times New Roman" w:hAnsi="Times New Roman"/>
        </w:rPr>
        <w:t>не, с. 130.</w:t>
      </w:r>
    </w:p>
  </w:footnote>
  <w:footnote w:id="10">
    <w:p w:rsidR="00AE59C5" w:rsidRDefault="00AE59C5" w:rsidP="000575F9">
      <w:pPr>
        <w:spacing w:after="0" w:line="240" w:lineRule="auto"/>
        <w:jc w:val="both"/>
      </w:pPr>
      <w:r w:rsidRPr="000575F9">
        <w:rPr>
          <w:rStyle w:val="FootnoteReference"/>
          <w:sz w:val="20"/>
          <w:szCs w:val="20"/>
        </w:rPr>
        <w:footnoteRef/>
      </w:r>
      <w:r w:rsidRPr="000575F9">
        <w:rPr>
          <w:rFonts w:ascii="Times New Roman" w:hAnsi="Times New Roman"/>
          <w:sz w:val="20"/>
          <w:szCs w:val="20"/>
        </w:rPr>
        <w:t xml:space="preserve"> </w:t>
      </w:r>
      <w:r w:rsidRPr="000575F9">
        <w:rPr>
          <w:rFonts w:ascii="Times New Roman" w:hAnsi="Times New Roman"/>
          <w:sz w:val="20"/>
          <w:szCs w:val="20"/>
        </w:rPr>
        <w:t xml:space="preserve">За </w:t>
      </w:r>
      <w:r w:rsidRPr="000575F9">
        <w:rPr>
          <w:rFonts w:ascii="Times New Roman" w:hAnsi="Times New Roman"/>
          <w:sz w:val="20"/>
          <w:szCs w:val="20"/>
        </w:rPr>
        <w:t xml:space="preserve">постиженията на Харковския университет вж. напр. в </w:t>
      </w:r>
      <w:r>
        <w:rPr>
          <w:rFonts w:ascii="Times New Roman" w:hAnsi="Times New Roman"/>
          <w:sz w:val="20"/>
          <w:szCs w:val="20"/>
        </w:rPr>
        <w:t>цит. по-</w:t>
      </w:r>
      <w:r w:rsidRPr="000575F9">
        <w:rPr>
          <w:rFonts w:ascii="Times New Roman" w:hAnsi="Times New Roman"/>
          <w:sz w:val="20"/>
          <w:szCs w:val="20"/>
        </w:rPr>
        <w:t xml:space="preserve">горе История </w:t>
      </w:r>
      <w:r>
        <w:rPr>
          <w:rFonts w:ascii="Times New Roman" w:hAnsi="Times New Roman"/>
          <w:sz w:val="20"/>
          <w:szCs w:val="20"/>
        </w:rPr>
        <w:t>на Украинска ССР, с. 478 и сл</w:t>
      </w:r>
      <w:r w:rsidRPr="000575F9">
        <w:rPr>
          <w:rFonts w:ascii="Times New Roman" w:hAnsi="Times New Roman"/>
          <w:sz w:val="20"/>
          <w:szCs w:val="20"/>
        </w:rPr>
        <w:t>.</w:t>
      </w:r>
    </w:p>
  </w:footnote>
  <w:footnote w:id="11">
    <w:p w:rsidR="00AE59C5" w:rsidRDefault="00AE59C5" w:rsidP="00191317">
      <w:pPr>
        <w:spacing w:after="0" w:line="240" w:lineRule="auto"/>
        <w:jc w:val="both"/>
      </w:pPr>
      <w:r w:rsidRPr="00191317">
        <w:rPr>
          <w:rStyle w:val="FootnoteReference"/>
          <w:sz w:val="20"/>
          <w:szCs w:val="20"/>
        </w:rPr>
        <w:footnoteRef/>
      </w:r>
      <w:r w:rsidRPr="00191317">
        <w:rPr>
          <w:rFonts w:ascii="Times New Roman" w:hAnsi="Times New Roman"/>
          <w:sz w:val="20"/>
          <w:szCs w:val="20"/>
        </w:rPr>
        <w:t xml:space="preserve"> </w:t>
      </w:r>
      <w:r w:rsidRPr="00191317">
        <w:rPr>
          <w:rFonts w:ascii="Times New Roman" w:hAnsi="Times New Roman"/>
          <w:sz w:val="20"/>
          <w:szCs w:val="20"/>
        </w:rPr>
        <w:t>В енциклопедията „Брокгаус-Ефрон“ се изтъква още, че Стоянов изобщо се отличавал с обширната сн ерудиция, ясност на изложението</w:t>
      </w:r>
      <w:r>
        <w:rPr>
          <w:rFonts w:ascii="Times New Roman" w:hAnsi="Times New Roman"/>
          <w:sz w:val="20"/>
          <w:szCs w:val="20"/>
        </w:rPr>
        <w:t xml:space="preserve"> и</w:t>
      </w:r>
      <w:r w:rsidRPr="00191317">
        <w:rPr>
          <w:rFonts w:ascii="Times New Roman" w:hAnsi="Times New Roman"/>
          <w:sz w:val="20"/>
          <w:szCs w:val="20"/>
        </w:rPr>
        <w:t xml:space="preserve"> ораторско изкуство. То</w:t>
      </w:r>
      <w:r>
        <w:rPr>
          <w:rFonts w:ascii="Times New Roman" w:hAnsi="Times New Roman"/>
          <w:sz w:val="20"/>
          <w:szCs w:val="20"/>
        </w:rPr>
        <w:t>й</w:t>
      </w:r>
      <w:r w:rsidRPr="00191317">
        <w:rPr>
          <w:rFonts w:ascii="Times New Roman" w:hAnsi="Times New Roman"/>
          <w:sz w:val="20"/>
          <w:szCs w:val="20"/>
        </w:rPr>
        <w:t xml:space="preserve"> четял при университета лекции по история</w:t>
      </w:r>
      <w:r>
        <w:rPr>
          <w:rFonts w:ascii="Times New Roman" w:hAnsi="Times New Roman"/>
          <w:sz w:val="20"/>
          <w:szCs w:val="20"/>
        </w:rPr>
        <w:t xml:space="preserve"> </w:t>
      </w:r>
      <w:r w:rsidRPr="00191317">
        <w:rPr>
          <w:rFonts w:ascii="Times New Roman" w:hAnsi="Times New Roman"/>
          <w:sz w:val="20"/>
          <w:szCs w:val="20"/>
        </w:rPr>
        <w:t>на</w:t>
      </w:r>
      <w:r>
        <w:rPr>
          <w:rFonts w:ascii="Times New Roman" w:hAnsi="Times New Roman"/>
          <w:sz w:val="20"/>
          <w:szCs w:val="20"/>
        </w:rPr>
        <w:t xml:space="preserve"> законодателството, по ен</w:t>
      </w:r>
      <w:r w:rsidRPr="00191317">
        <w:rPr>
          <w:rFonts w:ascii="Times New Roman" w:hAnsi="Times New Roman"/>
          <w:sz w:val="20"/>
          <w:szCs w:val="20"/>
        </w:rPr>
        <w:t xml:space="preserve">циклопедия на правото, по римско право, по </w:t>
      </w:r>
      <w:r>
        <w:rPr>
          <w:rFonts w:ascii="Times New Roman" w:hAnsi="Times New Roman"/>
          <w:sz w:val="20"/>
          <w:szCs w:val="20"/>
        </w:rPr>
        <w:t>международно</w:t>
      </w:r>
      <w:r w:rsidRPr="00191317">
        <w:rPr>
          <w:rFonts w:ascii="Times New Roman" w:hAnsi="Times New Roman"/>
          <w:sz w:val="20"/>
          <w:szCs w:val="20"/>
        </w:rPr>
        <w:t xml:space="preserve"> право. Многократно излизал с публични лекции. А </w:t>
      </w:r>
      <w:r>
        <w:rPr>
          <w:rFonts w:ascii="Times New Roman" w:hAnsi="Times New Roman"/>
          <w:sz w:val="20"/>
          <w:szCs w:val="20"/>
        </w:rPr>
        <w:t>разбиранията му се</w:t>
      </w:r>
      <w:r w:rsidRPr="00191317">
        <w:rPr>
          <w:rFonts w:ascii="Times New Roman" w:hAnsi="Times New Roman"/>
          <w:sz w:val="20"/>
          <w:szCs w:val="20"/>
        </w:rPr>
        <w:t xml:space="preserve"> охарактеризирват така: „Ка</w:t>
      </w:r>
      <w:r>
        <w:rPr>
          <w:rFonts w:ascii="Times New Roman" w:hAnsi="Times New Roman"/>
          <w:sz w:val="20"/>
          <w:szCs w:val="20"/>
        </w:rPr>
        <w:t xml:space="preserve">кто като учен, така и в преподавателската си дейност </w:t>
      </w:r>
      <w:r w:rsidRPr="00191317">
        <w:rPr>
          <w:rFonts w:ascii="Times New Roman" w:hAnsi="Times New Roman"/>
          <w:sz w:val="20"/>
          <w:szCs w:val="20"/>
        </w:rPr>
        <w:t>(то</w:t>
      </w:r>
      <w:r>
        <w:rPr>
          <w:rFonts w:ascii="Times New Roman" w:hAnsi="Times New Roman"/>
          <w:sz w:val="20"/>
          <w:szCs w:val="20"/>
        </w:rPr>
        <w:t>й</w:t>
      </w:r>
      <w:r w:rsidRPr="00191317">
        <w:rPr>
          <w:rFonts w:ascii="Times New Roman" w:hAnsi="Times New Roman"/>
          <w:sz w:val="20"/>
          <w:szCs w:val="20"/>
        </w:rPr>
        <w:t xml:space="preserve"> - Б. Я.) винаги и неизменно си оставал </w:t>
      </w:r>
      <w:r>
        <w:rPr>
          <w:rFonts w:ascii="Times New Roman" w:hAnsi="Times New Roman"/>
          <w:sz w:val="20"/>
          <w:szCs w:val="20"/>
        </w:rPr>
        <w:t>представител</w:t>
      </w:r>
      <w:r w:rsidRPr="00191317">
        <w:rPr>
          <w:rFonts w:ascii="Times New Roman" w:hAnsi="Times New Roman"/>
          <w:sz w:val="20"/>
          <w:szCs w:val="20"/>
        </w:rPr>
        <w:t xml:space="preserve"> на идеите на просвещението и хуманизма“, </w:t>
      </w:r>
      <w:r>
        <w:rPr>
          <w:rFonts w:ascii="Times New Roman" w:hAnsi="Times New Roman"/>
          <w:sz w:val="20"/>
          <w:szCs w:val="20"/>
        </w:rPr>
        <w:t>–</w:t>
      </w:r>
      <w:r w:rsidRPr="00191317">
        <w:rPr>
          <w:rFonts w:ascii="Times New Roman" w:hAnsi="Times New Roman"/>
          <w:sz w:val="20"/>
          <w:szCs w:val="20"/>
        </w:rPr>
        <w:t xml:space="preserve"> „</w:t>
      </w:r>
      <w:r>
        <w:rPr>
          <w:rFonts w:ascii="Times New Roman" w:hAnsi="Times New Roman"/>
          <w:sz w:val="20"/>
          <w:szCs w:val="20"/>
        </w:rPr>
        <w:t>Э</w:t>
      </w:r>
      <w:r w:rsidRPr="00191317">
        <w:rPr>
          <w:rFonts w:ascii="Times New Roman" w:hAnsi="Times New Roman"/>
          <w:sz w:val="20"/>
          <w:szCs w:val="20"/>
        </w:rPr>
        <w:t>нцинлопеднчес</w:t>
      </w:r>
      <w:r>
        <w:rPr>
          <w:rFonts w:ascii="Times New Roman" w:hAnsi="Times New Roman"/>
          <w:sz w:val="20"/>
          <w:szCs w:val="20"/>
        </w:rPr>
        <w:t>кий</w:t>
      </w:r>
      <w:r w:rsidRPr="00191317">
        <w:rPr>
          <w:rFonts w:ascii="Times New Roman" w:hAnsi="Times New Roman"/>
          <w:sz w:val="20"/>
          <w:szCs w:val="20"/>
        </w:rPr>
        <w:t xml:space="preserve"> </w:t>
      </w:r>
      <w:r>
        <w:rPr>
          <w:rFonts w:ascii="Times New Roman" w:hAnsi="Times New Roman"/>
          <w:sz w:val="20"/>
          <w:szCs w:val="20"/>
        </w:rPr>
        <w:t>словар“,</w:t>
      </w:r>
      <w:r w:rsidRPr="00191317">
        <w:rPr>
          <w:rFonts w:ascii="Times New Roman" w:hAnsi="Times New Roman"/>
          <w:sz w:val="20"/>
          <w:szCs w:val="20"/>
        </w:rPr>
        <w:t xml:space="preserve"> Ф. А. Брокгаус и И. А. Ефрон, т. ХХ</w:t>
      </w:r>
      <w:r>
        <w:rPr>
          <w:rFonts w:ascii="Times New Roman" w:hAnsi="Times New Roman"/>
          <w:sz w:val="20"/>
          <w:szCs w:val="20"/>
          <w:lang w:val="en-US"/>
        </w:rPr>
        <w:t>XI</w:t>
      </w:r>
      <w:r w:rsidRPr="00191317">
        <w:rPr>
          <w:rFonts w:ascii="Times New Roman" w:hAnsi="Times New Roman"/>
          <w:sz w:val="20"/>
          <w:szCs w:val="20"/>
        </w:rPr>
        <w:t>, С. Пет., 1901, с.</w:t>
      </w:r>
      <w:r>
        <w:rPr>
          <w:rFonts w:ascii="Times New Roman" w:hAnsi="Times New Roman"/>
          <w:sz w:val="20"/>
          <w:szCs w:val="20"/>
        </w:rPr>
        <w:t xml:space="preserve"> 717.</w:t>
      </w:r>
      <w:r w:rsidRPr="00191317">
        <w:rPr>
          <w:rFonts w:ascii="Times New Roman" w:hAnsi="Times New Roman"/>
          <w:sz w:val="20"/>
          <w:szCs w:val="20"/>
        </w:rPr>
        <w:tab/>
      </w:r>
    </w:p>
  </w:footnote>
  <w:footnote w:id="12">
    <w:p w:rsidR="00AE59C5" w:rsidRDefault="00AE59C5" w:rsidP="00191317">
      <w:pPr>
        <w:spacing w:after="0" w:line="240" w:lineRule="auto"/>
        <w:jc w:val="both"/>
      </w:pPr>
      <w:r w:rsidRPr="00191317">
        <w:rPr>
          <w:rStyle w:val="FootnoteReference"/>
          <w:sz w:val="20"/>
          <w:szCs w:val="20"/>
        </w:rPr>
        <w:footnoteRef/>
      </w:r>
      <w:r w:rsidRPr="00191317">
        <w:rPr>
          <w:rFonts w:ascii="Times New Roman" w:hAnsi="Times New Roman"/>
          <w:sz w:val="20"/>
          <w:szCs w:val="20"/>
        </w:rPr>
        <w:t xml:space="preserve"> </w:t>
      </w:r>
      <w:r w:rsidRPr="00191317">
        <w:rPr>
          <w:rFonts w:ascii="Times New Roman" w:hAnsi="Times New Roman"/>
          <w:sz w:val="20"/>
          <w:szCs w:val="20"/>
        </w:rPr>
        <w:t xml:space="preserve">Точното заглавие </w:t>
      </w:r>
      <w:r>
        <w:rPr>
          <w:rFonts w:ascii="Times New Roman" w:hAnsi="Times New Roman"/>
          <w:sz w:val="20"/>
          <w:szCs w:val="20"/>
        </w:rPr>
        <w:t>на</w:t>
      </w:r>
      <w:r w:rsidRPr="00191317">
        <w:rPr>
          <w:rFonts w:ascii="Times New Roman" w:hAnsi="Times New Roman"/>
          <w:sz w:val="20"/>
          <w:szCs w:val="20"/>
        </w:rPr>
        <w:t xml:space="preserve"> работата е „Из истории университет</w:t>
      </w:r>
      <w:r>
        <w:rPr>
          <w:rFonts w:ascii="Times New Roman" w:hAnsi="Times New Roman"/>
          <w:sz w:val="20"/>
          <w:szCs w:val="20"/>
        </w:rPr>
        <w:t>ов</w:t>
      </w:r>
      <w:r w:rsidRPr="00191317">
        <w:rPr>
          <w:rFonts w:ascii="Times New Roman" w:hAnsi="Times New Roman"/>
          <w:sz w:val="20"/>
          <w:szCs w:val="20"/>
        </w:rPr>
        <w:t xml:space="preserve"> Запа</w:t>
      </w:r>
      <w:r>
        <w:rPr>
          <w:rFonts w:ascii="Times New Roman" w:hAnsi="Times New Roman"/>
          <w:sz w:val="20"/>
          <w:szCs w:val="20"/>
        </w:rPr>
        <w:t>д</w:t>
      </w:r>
      <w:r w:rsidRPr="00191317">
        <w:rPr>
          <w:rFonts w:ascii="Times New Roman" w:hAnsi="Times New Roman"/>
          <w:sz w:val="20"/>
          <w:szCs w:val="20"/>
        </w:rPr>
        <w:t>иой Европи“, Харкьов, 1881.</w:t>
      </w:r>
    </w:p>
  </w:footnote>
  <w:footnote w:id="13">
    <w:p w:rsidR="00AE59C5" w:rsidRDefault="00AE59C5" w:rsidP="00870096">
      <w:pPr>
        <w:spacing w:after="0" w:line="240" w:lineRule="auto"/>
        <w:jc w:val="both"/>
      </w:pPr>
      <w:r w:rsidRPr="00870096">
        <w:rPr>
          <w:rStyle w:val="FootnoteReference"/>
          <w:sz w:val="20"/>
          <w:szCs w:val="20"/>
        </w:rPr>
        <w:footnoteRef/>
      </w:r>
      <w:r w:rsidRPr="00870096">
        <w:rPr>
          <w:rFonts w:ascii="Times New Roman" w:hAnsi="Times New Roman"/>
          <w:sz w:val="20"/>
          <w:szCs w:val="20"/>
        </w:rPr>
        <w:t xml:space="preserve"> </w:t>
      </w:r>
      <w:r>
        <w:rPr>
          <w:rFonts w:ascii="Times New Roman" w:hAnsi="Times New Roman"/>
          <w:sz w:val="20"/>
          <w:szCs w:val="20"/>
        </w:rPr>
        <w:t>У</w:t>
      </w:r>
      <w:r w:rsidRPr="00870096">
        <w:rPr>
          <w:rFonts w:ascii="Times New Roman" w:hAnsi="Times New Roman"/>
          <w:sz w:val="20"/>
          <w:szCs w:val="20"/>
        </w:rPr>
        <w:t xml:space="preserve"> </w:t>
      </w:r>
      <w:r w:rsidRPr="00870096">
        <w:rPr>
          <w:rFonts w:ascii="Times New Roman" w:hAnsi="Times New Roman"/>
          <w:sz w:val="20"/>
          <w:szCs w:val="20"/>
        </w:rPr>
        <w:t>нас позовавайки се на изнесеното в руската литература обстоятелство</w:t>
      </w:r>
      <w:r>
        <w:rPr>
          <w:rFonts w:ascii="Times New Roman" w:hAnsi="Times New Roman"/>
          <w:sz w:val="20"/>
          <w:szCs w:val="20"/>
        </w:rPr>
        <w:t>,</w:t>
      </w:r>
      <w:r w:rsidRPr="00870096">
        <w:rPr>
          <w:rFonts w:ascii="Times New Roman" w:hAnsi="Times New Roman"/>
          <w:sz w:val="20"/>
          <w:szCs w:val="20"/>
        </w:rPr>
        <w:t>. че Градовски си е направил първоначално отвод, С. Радев идва до извода, че този учен не е взел участие</w:t>
      </w:r>
      <w:r>
        <w:rPr>
          <w:rFonts w:ascii="Times New Roman" w:hAnsi="Times New Roman"/>
          <w:sz w:val="20"/>
          <w:szCs w:val="20"/>
        </w:rPr>
        <w:t xml:space="preserve"> в работата над проекта за Бъл</w:t>
      </w:r>
      <w:r w:rsidRPr="00870096">
        <w:rPr>
          <w:rFonts w:ascii="Times New Roman" w:hAnsi="Times New Roman"/>
          <w:sz w:val="20"/>
          <w:szCs w:val="20"/>
        </w:rPr>
        <w:t xml:space="preserve">гарска конституция </w:t>
      </w:r>
      <w:r>
        <w:rPr>
          <w:rFonts w:ascii="Times New Roman" w:hAnsi="Times New Roman"/>
          <w:sz w:val="20"/>
          <w:szCs w:val="20"/>
        </w:rPr>
        <w:t>– „Строителите на Нова България“</w:t>
      </w:r>
      <w:r w:rsidRPr="00870096">
        <w:rPr>
          <w:rFonts w:ascii="Times New Roman" w:hAnsi="Times New Roman"/>
          <w:sz w:val="20"/>
          <w:szCs w:val="20"/>
        </w:rPr>
        <w:t xml:space="preserve">, т. </w:t>
      </w:r>
      <w:r>
        <w:rPr>
          <w:rFonts w:ascii="Times New Roman" w:hAnsi="Times New Roman"/>
          <w:sz w:val="20"/>
          <w:szCs w:val="20"/>
          <w:lang w:val="en-US"/>
        </w:rPr>
        <w:t>I</w:t>
      </w:r>
      <w:r>
        <w:rPr>
          <w:rFonts w:ascii="Times New Roman" w:hAnsi="Times New Roman"/>
          <w:sz w:val="20"/>
          <w:szCs w:val="20"/>
        </w:rPr>
        <w:t>,</w:t>
      </w:r>
      <w:r w:rsidRPr="00870096">
        <w:rPr>
          <w:rFonts w:ascii="Times New Roman" w:hAnsi="Times New Roman"/>
          <w:sz w:val="20"/>
          <w:szCs w:val="20"/>
        </w:rPr>
        <w:t xml:space="preserve"> 1910. с. </w:t>
      </w:r>
      <w:r>
        <w:rPr>
          <w:rFonts w:ascii="Times New Roman" w:hAnsi="Times New Roman"/>
          <w:sz w:val="20"/>
          <w:szCs w:val="20"/>
        </w:rPr>
        <w:t>51-52.</w:t>
      </w:r>
      <w:r w:rsidRPr="00870096">
        <w:rPr>
          <w:rFonts w:ascii="Times New Roman" w:hAnsi="Times New Roman"/>
          <w:sz w:val="20"/>
          <w:szCs w:val="20"/>
        </w:rPr>
        <w:t xml:space="preserve"> </w:t>
      </w:r>
      <w:r>
        <w:rPr>
          <w:rFonts w:ascii="Times New Roman" w:hAnsi="Times New Roman"/>
          <w:sz w:val="20"/>
          <w:szCs w:val="20"/>
        </w:rPr>
        <w:t>Но</w:t>
      </w:r>
      <w:r w:rsidRPr="00870096">
        <w:rPr>
          <w:rFonts w:ascii="Times New Roman" w:hAnsi="Times New Roman"/>
          <w:sz w:val="20"/>
          <w:szCs w:val="20"/>
        </w:rPr>
        <w:t xml:space="preserve"> изглежда, нещата стоят по-различно. Известният А. Ф. Кони, </w:t>
      </w:r>
      <w:r>
        <w:rPr>
          <w:rFonts w:ascii="Times New Roman" w:hAnsi="Times New Roman"/>
          <w:sz w:val="20"/>
          <w:szCs w:val="20"/>
        </w:rPr>
        <w:t>когото с</w:t>
      </w:r>
      <w:r w:rsidRPr="00870096">
        <w:rPr>
          <w:rFonts w:ascii="Times New Roman" w:hAnsi="Times New Roman"/>
          <w:sz w:val="20"/>
          <w:szCs w:val="20"/>
        </w:rPr>
        <w:t xml:space="preserve"> Градовски свързвала „стара дружба“ и „единство във възгледите</w:t>
      </w:r>
      <w:r>
        <w:rPr>
          <w:rFonts w:ascii="Times New Roman" w:hAnsi="Times New Roman"/>
          <w:sz w:val="20"/>
          <w:szCs w:val="20"/>
        </w:rPr>
        <w:t xml:space="preserve">“, </w:t>
      </w:r>
      <w:r w:rsidRPr="00870096">
        <w:rPr>
          <w:rFonts w:ascii="Times New Roman" w:hAnsi="Times New Roman"/>
          <w:sz w:val="20"/>
          <w:szCs w:val="20"/>
        </w:rPr>
        <w:t>пи</w:t>
      </w:r>
      <w:r w:rsidRPr="00870096">
        <w:rPr>
          <w:rFonts w:ascii="Times New Roman" w:hAnsi="Times New Roman"/>
          <w:sz w:val="20"/>
          <w:szCs w:val="20"/>
        </w:rPr>
        <w:softHyphen/>
        <w:t>ше в едно писмо до техен общ при</w:t>
      </w:r>
      <w:r>
        <w:rPr>
          <w:rFonts w:ascii="Times New Roman" w:hAnsi="Times New Roman"/>
          <w:sz w:val="20"/>
          <w:szCs w:val="20"/>
        </w:rPr>
        <w:t>ятел по повод суспендирането на</w:t>
      </w:r>
      <w:r w:rsidRPr="00870096">
        <w:rPr>
          <w:rFonts w:ascii="Times New Roman" w:hAnsi="Times New Roman"/>
          <w:sz w:val="20"/>
          <w:szCs w:val="20"/>
        </w:rPr>
        <w:t xml:space="preserve"> </w:t>
      </w:r>
      <w:r>
        <w:rPr>
          <w:rFonts w:ascii="Times New Roman" w:hAnsi="Times New Roman"/>
          <w:sz w:val="20"/>
          <w:szCs w:val="20"/>
        </w:rPr>
        <w:t>Тър</w:t>
      </w:r>
      <w:r w:rsidRPr="00870096">
        <w:rPr>
          <w:rFonts w:ascii="Times New Roman" w:hAnsi="Times New Roman"/>
          <w:sz w:val="20"/>
          <w:szCs w:val="20"/>
        </w:rPr>
        <w:t xml:space="preserve">новската конституция от княз Александър Батенберг: </w:t>
      </w:r>
      <w:r>
        <w:rPr>
          <w:rFonts w:ascii="Times New Roman" w:hAnsi="Times New Roman"/>
          <w:sz w:val="20"/>
          <w:szCs w:val="20"/>
        </w:rPr>
        <w:t>„</w:t>
      </w:r>
      <w:r w:rsidRPr="00870096">
        <w:rPr>
          <w:rFonts w:ascii="Times New Roman" w:hAnsi="Times New Roman"/>
          <w:sz w:val="20"/>
          <w:szCs w:val="20"/>
        </w:rPr>
        <w:t>Поздравява ви А</w:t>
      </w:r>
      <w:r>
        <w:rPr>
          <w:rFonts w:ascii="Times New Roman" w:hAnsi="Times New Roman"/>
          <w:sz w:val="20"/>
          <w:szCs w:val="20"/>
        </w:rPr>
        <w:t>.</w:t>
      </w:r>
      <w:r w:rsidRPr="00870096">
        <w:rPr>
          <w:rFonts w:ascii="Times New Roman" w:hAnsi="Times New Roman"/>
          <w:sz w:val="20"/>
          <w:szCs w:val="20"/>
        </w:rPr>
        <w:t xml:space="preserve"> Д. Г</w:t>
      </w:r>
      <w:r>
        <w:rPr>
          <w:rFonts w:ascii="Times New Roman" w:hAnsi="Times New Roman"/>
          <w:sz w:val="20"/>
          <w:szCs w:val="20"/>
        </w:rPr>
        <w:t>р</w:t>
      </w:r>
      <w:r w:rsidRPr="00870096">
        <w:rPr>
          <w:rFonts w:ascii="Times New Roman" w:hAnsi="Times New Roman"/>
          <w:sz w:val="20"/>
          <w:szCs w:val="20"/>
        </w:rPr>
        <w:t>адовски</w:t>
      </w:r>
      <w:r>
        <w:rPr>
          <w:rFonts w:ascii="Times New Roman" w:hAnsi="Times New Roman"/>
          <w:sz w:val="20"/>
          <w:szCs w:val="20"/>
        </w:rPr>
        <w:t>...</w:t>
      </w:r>
      <w:r w:rsidRPr="00870096">
        <w:rPr>
          <w:rFonts w:ascii="Times New Roman" w:hAnsi="Times New Roman"/>
          <w:sz w:val="20"/>
          <w:szCs w:val="20"/>
        </w:rPr>
        <w:t xml:space="preserve"> Вие можете да с</w:t>
      </w:r>
      <w:r>
        <w:rPr>
          <w:rFonts w:ascii="Times New Roman" w:hAnsi="Times New Roman"/>
          <w:sz w:val="20"/>
          <w:szCs w:val="20"/>
        </w:rPr>
        <w:t>и представите как той, авторът  на българ</w:t>
      </w:r>
      <w:r w:rsidRPr="00870096">
        <w:rPr>
          <w:rFonts w:ascii="Times New Roman" w:hAnsi="Times New Roman"/>
          <w:sz w:val="20"/>
          <w:szCs w:val="20"/>
        </w:rPr>
        <w:t>ската конституция, се чувствува“ - А. Ф. Ко</w:t>
      </w:r>
      <w:r>
        <w:rPr>
          <w:rFonts w:ascii="Times New Roman" w:hAnsi="Times New Roman"/>
          <w:sz w:val="20"/>
          <w:szCs w:val="20"/>
        </w:rPr>
        <w:t>н</w:t>
      </w:r>
      <w:r w:rsidRPr="00870096">
        <w:rPr>
          <w:rFonts w:ascii="Times New Roman" w:hAnsi="Times New Roman"/>
          <w:sz w:val="20"/>
          <w:szCs w:val="20"/>
        </w:rPr>
        <w:t xml:space="preserve">и, Собрание </w:t>
      </w:r>
      <w:r>
        <w:rPr>
          <w:rFonts w:ascii="Times New Roman" w:hAnsi="Times New Roman"/>
          <w:sz w:val="20"/>
          <w:szCs w:val="20"/>
        </w:rPr>
        <w:t>со</w:t>
      </w:r>
      <w:r w:rsidRPr="00870096">
        <w:rPr>
          <w:rFonts w:ascii="Times New Roman" w:hAnsi="Times New Roman"/>
          <w:sz w:val="20"/>
          <w:szCs w:val="20"/>
        </w:rPr>
        <w:t>чинен</w:t>
      </w:r>
      <w:r>
        <w:rPr>
          <w:rFonts w:ascii="Times New Roman" w:hAnsi="Times New Roman"/>
          <w:sz w:val="20"/>
          <w:szCs w:val="20"/>
        </w:rPr>
        <w:t>ий</w:t>
      </w:r>
      <w:r w:rsidRPr="00870096">
        <w:rPr>
          <w:rFonts w:ascii="Times New Roman" w:hAnsi="Times New Roman"/>
          <w:sz w:val="20"/>
          <w:szCs w:val="20"/>
        </w:rPr>
        <w:t xml:space="preserve"> в </w:t>
      </w:r>
      <w:r>
        <w:rPr>
          <w:rFonts w:ascii="Times New Roman" w:hAnsi="Times New Roman"/>
          <w:sz w:val="20"/>
          <w:szCs w:val="20"/>
        </w:rPr>
        <w:t>8</w:t>
      </w:r>
      <w:r w:rsidRPr="00870096">
        <w:rPr>
          <w:rFonts w:ascii="Times New Roman" w:hAnsi="Times New Roman"/>
          <w:sz w:val="20"/>
          <w:szCs w:val="20"/>
        </w:rPr>
        <w:t xml:space="preserve"> томах</w:t>
      </w:r>
      <w:r>
        <w:rPr>
          <w:rFonts w:ascii="Times New Roman" w:hAnsi="Times New Roman"/>
          <w:sz w:val="20"/>
          <w:szCs w:val="20"/>
        </w:rPr>
        <w:t>,</w:t>
      </w:r>
      <w:r w:rsidRPr="00870096">
        <w:rPr>
          <w:rFonts w:ascii="Times New Roman" w:hAnsi="Times New Roman"/>
          <w:sz w:val="20"/>
          <w:szCs w:val="20"/>
        </w:rPr>
        <w:t xml:space="preserve"> т</w:t>
      </w:r>
      <w:r>
        <w:rPr>
          <w:rFonts w:ascii="Times New Roman" w:hAnsi="Times New Roman"/>
          <w:sz w:val="20"/>
          <w:szCs w:val="20"/>
        </w:rPr>
        <w:t>.</w:t>
      </w:r>
      <w:r w:rsidRPr="00870096">
        <w:rPr>
          <w:rFonts w:ascii="Times New Roman" w:hAnsi="Times New Roman"/>
          <w:sz w:val="20"/>
          <w:szCs w:val="20"/>
        </w:rPr>
        <w:t xml:space="preserve"> 5 1968, с. 188, 213. Вижда се, че Градовски е наречен даже </w:t>
      </w:r>
      <w:r>
        <w:rPr>
          <w:rFonts w:ascii="Times New Roman" w:hAnsi="Times New Roman"/>
          <w:sz w:val="20"/>
          <w:szCs w:val="20"/>
        </w:rPr>
        <w:t>„автор“</w:t>
      </w:r>
      <w:r w:rsidRPr="00870096">
        <w:rPr>
          <w:rFonts w:ascii="Times New Roman" w:hAnsi="Times New Roman"/>
          <w:sz w:val="20"/>
          <w:szCs w:val="20"/>
        </w:rPr>
        <w:t xml:space="preserve"> на нашата конституция. </w:t>
      </w:r>
      <w:r w:rsidRPr="00870096">
        <w:rPr>
          <w:rFonts w:ascii="Times New Roman" w:hAnsi="Times New Roman"/>
          <w:sz w:val="20"/>
          <w:szCs w:val="20"/>
        </w:rPr>
        <w:t>Кони, който следял до най-тънки подроб</w:t>
      </w:r>
      <w:r w:rsidRPr="00870096">
        <w:rPr>
          <w:rFonts w:ascii="Times New Roman" w:hAnsi="Times New Roman"/>
          <w:sz w:val="20"/>
          <w:szCs w:val="20"/>
        </w:rPr>
        <w:softHyphen/>
        <w:t>ности правния живот на времето си, едва ли би допуснал подобно</w:t>
      </w:r>
      <w:r>
        <w:rPr>
          <w:rFonts w:ascii="Times New Roman" w:hAnsi="Times New Roman"/>
          <w:sz w:val="20"/>
          <w:szCs w:val="20"/>
        </w:rPr>
        <w:t xml:space="preserve"> нещо,</w:t>
      </w:r>
      <w:r w:rsidRPr="00870096">
        <w:rPr>
          <w:rFonts w:ascii="Times New Roman" w:hAnsi="Times New Roman"/>
          <w:sz w:val="20"/>
          <w:szCs w:val="20"/>
        </w:rPr>
        <w:t xml:space="preserve"> ако то не отговаряше </w:t>
      </w:r>
      <w:r w:rsidR="000D2DFB">
        <w:rPr>
          <w:rFonts w:ascii="Times New Roman" w:hAnsi="Times New Roman"/>
          <w:sz w:val="20"/>
          <w:szCs w:val="20"/>
        </w:rPr>
        <w:t>н</w:t>
      </w:r>
      <w:bookmarkStart w:id="0" w:name="_GoBack"/>
      <w:bookmarkEnd w:id="0"/>
      <w:r w:rsidRPr="00870096">
        <w:rPr>
          <w:rFonts w:ascii="Times New Roman" w:hAnsi="Times New Roman"/>
          <w:sz w:val="20"/>
          <w:szCs w:val="20"/>
        </w:rPr>
        <w:t xml:space="preserve">а истината. Освен това само с намесата </w:t>
      </w:r>
      <w:r>
        <w:rPr>
          <w:rFonts w:ascii="Times New Roman" w:hAnsi="Times New Roman"/>
          <w:sz w:val="20"/>
          <w:szCs w:val="20"/>
        </w:rPr>
        <w:t>Градовски може да се обясни и това, че въпреки участието в специалната</w:t>
      </w:r>
      <w:r w:rsidRPr="00870096">
        <w:rPr>
          <w:rFonts w:ascii="Times New Roman" w:hAnsi="Times New Roman"/>
          <w:sz w:val="20"/>
          <w:szCs w:val="20"/>
        </w:rPr>
        <w:t xml:space="preserve"> комисия на един такъв консерватор като княз Урусов, проектът излязъл от нея твърде либерален.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DC"/>
    <w:rsid w:val="000575F9"/>
    <w:rsid w:val="000D2DFB"/>
    <w:rsid w:val="00191317"/>
    <w:rsid w:val="00207662"/>
    <w:rsid w:val="0028110A"/>
    <w:rsid w:val="003802C4"/>
    <w:rsid w:val="003E565F"/>
    <w:rsid w:val="004421CF"/>
    <w:rsid w:val="00480260"/>
    <w:rsid w:val="004A639A"/>
    <w:rsid w:val="005B52B4"/>
    <w:rsid w:val="005C506B"/>
    <w:rsid w:val="00617ADC"/>
    <w:rsid w:val="00685A02"/>
    <w:rsid w:val="00767240"/>
    <w:rsid w:val="008100CB"/>
    <w:rsid w:val="00821F38"/>
    <w:rsid w:val="00870096"/>
    <w:rsid w:val="00913BE9"/>
    <w:rsid w:val="00AA7856"/>
    <w:rsid w:val="00AE59C5"/>
    <w:rsid w:val="00BF151F"/>
    <w:rsid w:val="00CE5F27"/>
    <w:rsid w:val="00D878C9"/>
    <w:rsid w:val="00DB6460"/>
    <w:rsid w:val="00E61D95"/>
    <w:rsid w:val="00EB546B"/>
    <w:rsid w:val="00FD494A"/>
    <w:rsid w:val="00FF49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5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617ADC"/>
    <w:rPr>
      <w:rFonts w:ascii="Times New Roman" w:hAnsi="Times New Roman" w:cs="Times New Roman"/>
      <w:shd w:val="clear" w:color="auto" w:fill="FFFFFF"/>
    </w:rPr>
  </w:style>
  <w:style w:type="paragraph" w:customStyle="1" w:styleId="Bodytext20">
    <w:name w:val="Body text (2)"/>
    <w:basedOn w:val="Normal"/>
    <w:link w:val="Bodytext2"/>
    <w:uiPriority w:val="99"/>
    <w:rsid w:val="00617ADC"/>
    <w:pPr>
      <w:widowControl w:val="0"/>
      <w:shd w:val="clear" w:color="auto" w:fill="FFFFFF"/>
      <w:spacing w:before="120" w:after="0" w:line="211" w:lineRule="exact"/>
      <w:jc w:val="both"/>
    </w:pPr>
    <w:rPr>
      <w:rFonts w:ascii="Times New Roman" w:hAnsi="Times New Roman"/>
    </w:rPr>
  </w:style>
  <w:style w:type="character" w:customStyle="1" w:styleId="Footnote">
    <w:name w:val="Footnote_"/>
    <w:basedOn w:val="DefaultParagraphFont"/>
    <w:link w:val="Footnote0"/>
    <w:uiPriority w:val="99"/>
    <w:locked/>
    <w:rsid w:val="00617ADC"/>
    <w:rPr>
      <w:rFonts w:ascii="Times New Roman" w:hAnsi="Times New Roman" w:cs="Times New Roman"/>
      <w:sz w:val="18"/>
      <w:szCs w:val="18"/>
      <w:shd w:val="clear" w:color="auto" w:fill="FFFFFF"/>
    </w:rPr>
  </w:style>
  <w:style w:type="character" w:customStyle="1" w:styleId="Bodytext210">
    <w:name w:val="Body text (2) + 10"/>
    <w:aliases w:val="5 pt,Bold"/>
    <w:basedOn w:val="Bodytext2"/>
    <w:uiPriority w:val="99"/>
    <w:rsid w:val="00617ADC"/>
    <w:rPr>
      <w:rFonts w:ascii="Times New Roman" w:hAnsi="Times New Roman" w:cs="Times New Roman"/>
      <w:b/>
      <w:bCs/>
      <w:color w:val="000000"/>
      <w:spacing w:val="0"/>
      <w:w w:val="100"/>
      <w:position w:val="0"/>
      <w:sz w:val="21"/>
      <w:szCs w:val="21"/>
      <w:u w:val="none"/>
      <w:shd w:val="clear" w:color="auto" w:fill="FFFFFF"/>
      <w:lang w:val="bg-BG" w:eastAsia="bg-BG"/>
    </w:rPr>
  </w:style>
  <w:style w:type="paragraph" w:customStyle="1" w:styleId="Footnote0">
    <w:name w:val="Footnote"/>
    <w:basedOn w:val="Normal"/>
    <w:link w:val="Footnote"/>
    <w:uiPriority w:val="99"/>
    <w:rsid w:val="00617ADC"/>
    <w:pPr>
      <w:widowControl w:val="0"/>
      <w:shd w:val="clear" w:color="auto" w:fill="FFFFFF"/>
      <w:spacing w:after="0" w:line="240" w:lineRule="atLeast"/>
    </w:pPr>
    <w:rPr>
      <w:rFonts w:ascii="Times New Roman" w:hAnsi="Times New Roman"/>
      <w:sz w:val="18"/>
      <w:szCs w:val="18"/>
    </w:rPr>
  </w:style>
  <w:style w:type="character" w:customStyle="1" w:styleId="Bodytext2101">
    <w:name w:val="Body text (2) + 101"/>
    <w:aliases w:val="5 pt1,Small Caps,Spacing 1 pt"/>
    <w:basedOn w:val="Bodytext2"/>
    <w:uiPriority w:val="99"/>
    <w:rsid w:val="00617ADC"/>
    <w:rPr>
      <w:rFonts w:ascii="Times New Roman" w:hAnsi="Times New Roman" w:cs="Times New Roman"/>
      <w:smallCaps/>
      <w:color w:val="000000"/>
      <w:spacing w:val="20"/>
      <w:w w:val="100"/>
      <w:position w:val="0"/>
      <w:sz w:val="21"/>
      <w:szCs w:val="21"/>
      <w:u w:val="none"/>
      <w:shd w:val="clear" w:color="auto" w:fill="FFFFFF"/>
      <w:lang w:val="bg-BG" w:eastAsia="bg-BG"/>
    </w:rPr>
  </w:style>
  <w:style w:type="paragraph" w:styleId="FootnoteText">
    <w:name w:val="footnote text"/>
    <w:basedOn w:val="Normal"/>
    <w:link w:val="FootnoteTextChar"/>
    <w:uiPriority w:val="99"/>
    <w:semiHidden/>
    <w:rsid w:val="00FF49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49A9"/>
    <w:rPr>
      <w:rFonts w:cs="Times New Roman"/>
      <w:sz w:val="20"/>
      <w:szCs w:val="20"/>
    </w:rPr>
  </w:style>
  <w:style w:type="character" w:styleId="FootnoteReference">
    <w:name w:val="footnote reference"/>
    <w:basedOn w:val="DefaultParagraphFont"/>
    <w:uiPriority w:val="99"/>
    <w:semiHidden/>
    <w:rsid w:val="00FF49A9"/>
    <w:rPr>
      <w:rFonts w:cs="Times New Roman"/>
      <w:vertAlign w:val="superscript"/>
    </w:rPr>
  </w:style>
  <w:style w:type="character" w:customStyle="1" w:styleId="Heading1">
    <w:name w:val="Heading #1_"/>
    <w:basedOn w:val="DefaultParagraphFont"/>
    <w:link w:val="Heading10"/>
    <w:uiPriority w:val="99"/>
    <w:locked/>
    <w:rsid w:val="00913BE9"/>
    <w:rPr>
      <w:rFonts w:ascii="Georgia" w:eastAsia="Times New Roman" w:hAnsi="Georgia" w:cs="Georgia"/>
      <w:b/>
      <w:bCs/>
      <w:spacing w:val="-40"/>
      <w:sz w:val="114"/>
      <w:szCs w:val="114"/>
      <w:shd w:val="clear" w:color="auto" w:fill="FFFFFF"/>
    </w:rPr>
  </w:style>
  <w:style w:type="paragraph" w:customStyle="1" w:styleId="Heading10">
    <w:name w:val="Heading #1"/>
    <w:basedOn w:val="Normal"/>
    <w:link w:val="Heading1"/>
    <w:uiPriority w:val="99"/>
    <w:rsid w:val="00913BE9"/>
    <w:pPr>
      <w:widowControl w:val="0"/>
      <w:shd w:val="clear" w:color="auto" w:fill="FFFFFF"/>
      <w:spacing w:before="240" w:after="120" w:line="240" w:lineRule="atLeast"/>
      <w:outlineLvl w:val="0"/>
    </w:pPr>
    <w:rPr>
      <w:rFonts w:ascii="Georgia" w:hAnsi="Georgia" w:cs="Georgia"/>
      <w:b/>
      <w:bCs/>
      <w:spacing w:val="-40"/>
      <w:sz w:val="114"/>
      <w:szCs w:val="114"/>
    </w:rPr>
  </w:style>
  <w:style w:type="character" w:styleId="Hyperlink">
    <w:name w:val="Hyperlink"/>
    <w:basedOn w:val="DefaultParagraphFont"/>
    <w:uiPriority w:val="99"/>
    <w:unhideWhenUsed/>
    <w:rsid w:val="00767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5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617ADC"/>
    <w:rPr>
      <w:rFonts w:ascii="Times New Roman" w:hAnsi="Times New Roman" w:cs="Times New Roman"/>
      <w:shd w:val="clear" w:color="auto" w:fill="FFFFFF"/>
    </w:rPr>
  </w:style>
  <w:style w:type="paragraph" w:customStyle="1" w:styleId="Bodytext20">
    <w:name w:val="Body text (2)"/>
    <w:basedOn w:val="Normal"/>
    <w:link w:val="Bodytext2"/>
    <w:uiPriority w:val="99"/>
    <w:rsid w:val="00617ADC"/>
    <w:pPr>
      <w:widowControl w:val="0"/>
      <w:shd w:val="clear" w:color="auto" w:fill="FFFFFF"/>
      <w:spacing w:before="120" w:after="0" w:line="211" w:lineRule="exact"/>
      <w:jc w:val="both"/>
    </w:pPr>
    <w:rPr>
      <w:rFonts w:ascii="Times New Roman" w:hAnsi="Times New Roman"/>
    </w:rPr>
  </w:style>
  <w:style w:type="character" w:customStyle="1" w:styleId="Footnote">
    <w:name w:val="Footnote_"/>
    <w:basedOn w:val="DefaultParagraphFont"/>
    <w:link w:val="Footnote0"/>
    <w:uiPriority w:val="99"/>
    <w:locked/>
    <w:rsid w:val="00617ADC"/>
    <w:rPr>
      <w:rFonts w:ascii="Times New Roman" w:hAnsi="Times New Roman" w:cs="Times New Roman"/>
      <w:sz w:val="18"/>
      <w:szCs w:val="18"/>
      <w:shd w:val="clear" w:color="auto" w:fill="FFFFFF"/>
    </w:rPr>
  </w:style>
  <w:style w:type="character" w:customStyle="1" w:styleId="Bodytext210">
    <w:name w:val="Body text (2) + 10"/>
    <w:aliases w:val="5 pt,Bold"/>
    <w:basedOn w:val="Bodytext2"/>
    <w:uiPriority w:val="99"/>
    <w:rsid w:val="00617ADC"/>
    <w:rPr>
      <w:rFonts w:ascii="Times New Roman" w:hAnsi="Times New Roman" w:cs="Times New Roman"/>
      <w:b/>
      <w:bCs/>
      <w:color w:val="000000"/>
      <w:spacing w:val="0"/>
      <w:w w:val="100"/>
      <w:position w:val="0"/>
      <w:sz w:val="21"/>
      <w:szCs w:val="21"/>
      <w:u w:val="none"/>
      <w:shd w:val="clear" w:color="auto" w:fill="FFFFFF"/>
      <w:lang w:val="bg-BG" w:eastAsia="bg-BG"/>
    </w:rPr>
  </w:style>
  <w:style w:type="paragraph" w:customStyle="1" w:styleId="Footnote0">
    <w:name w:val="Footnote"/>
    <w:basedOn w:val="Normal"/>
    <w:link w:val="Footnote"/>
    <w:uiPriority w:val="99"/>
    <w:rsid w:val="00617ADC"/>
    <w:pPr>
      <w:widowControl w:val="0"/>
      <w:shd w:val="clear" w:color="auto" w:fill="FFFFFF"/>
      <w:spacing w:after="0" w:line="240" w:lineRule="atLeast"/>
    </w:pPr>
    <w:rPr>
      <w:rFonts w:ascii="Times New Roman" w:hAnsi="Times New Roman"/>
      <w:sz w:val="18"/>
      <w:szCs w:val="18"/>
    </w:rPr>
  </w:style>
  <w:style w:type="character" w:customStyle="1" w:styleId="Bodytext2101">
    <w:name w:val="Body text (2) + 101"/>
    <w:aliases w:val="5 pt1,Small Caps,Spacing 1 pt"/>
    <w:basedOn w:val="Bodytext2"/>
    <w:uiPriority w:val="99"/>
    <w:rsid w:val="00617ADC"/>
    <w:rPr>
      <w:rFonts w:ascii="Times New Roman" w:hAnsi="Times New Roman" w:cs="Times New Roman"/>
      <w:smallCaps/>
      <w:color w:val="000000"/>
      <w:spacing w:val="20"/>
      <w:w w:val="100"/>
      <w:position w:val="0"/>
      <w:sz w:val="21"/>
      <w:szCs w:val="21"/>
      <w:u w:val="none"/>
      <w:shd w:val="clear" w:color="auto" w:fill="FFFFFF"/>
      <w:lang w:val="bg-BG" w:eastAsia="bg-BG"/>
    </w:rPr>
  </w:style>
  <w:style w:type="paragraph" w:styleId="FootnoteText">
    <w:name w:val="footnote text"/>
    <w:basedOn w:val="Normal"/>
    <w:link w:val="FootnoteTextChar"/>
    <w:uiPriority w:val="99"/>
    <w:semiHidden/>
    <w:rsid w:val="00FF49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49A9"/>
    <w:rPr>
      <w:rFonts w:cs="Times New Roman"/>
      <w:sz w:val="20"/>
      <w:szCs w:val="20"/>
    </w:rPr>
  </w:style>
  <w:style w:type="character" w:styleId="FootnoteReference">
    <w:name w:val="footnote reference"/>
    <w:basedOn w:val="DefaultParagraphFont"/>
    <w:uiPriority w:val="99"/>
    <w:semiHidden/>
    <w:rsid w:val="00FF49A9"/>
    <w:rPr>
      <w:rFonts w:cs="Times New Roman"/>
      <w:vertAlign w:val="superscript"/>
    </w:rPr>
  </w:style>
  <w:style w:type="character" w:customStyle="1" w:styleId="Heading1">
    <w:name w:val="Heading #1_"/>
    <w:basedOn w:val="DefaultParagraphFont"/>
    <w:link w:val="Heading10"/>
    <w:uiPriority w:val="99"/>
    <w:locked/>
    <w:rsid w:val="00913BE9"/>
    <w:rPr>
      <w:rFonts w:ascii="Georgia" w:eastAsia="Times New Roman" w:hAnsi="Georgia" w:cs="Georgia"/>
      <w:b/>
      <w:bCs/>
      <w:spacing w:val="-40"/>
      <w:sz w:val="114"/>
      <w:szCs w:val="114"/>
      <w:shd w:val="clear" w:color="auto" w:fill="FFFFFF"/>
    </w:rPr>
  </w:style>
  <w:style w:type="paragraph" w:customStyle="1" w:styleId="Heading10">
    <w:name w:val="Heading #1"/>
    <w:basedOn w:val="Normal"/>
    <w:link w:val="Heading1"/>
    <w:uiPriority w:val="99"/>
    <w:rsid w:val="00913BE9"/>
    <w:pPr>
      <w:widowControl w:val="0"/>
      <w:shd w:val="clear" w:color="auto" w:fill="FFFFFF"/>
      <w:spacing w:before="240" w:after="120" w:line="240" w:lineRule="atLeast"/>
      <w:outlineLvl w:val="0"/>
    </w:pPr>
    <w:rPr>
      <w:rFonts w:ascii="Georgia" w:hAnsi="Georgia" w:cs="Georgia"/>
      <w:b/>
      <w:bCs/>
      <w:spacing w:val="-40"/>
      <w:sz w:val="114"/>
      <w:szCs w:val="114"/>
    </w:rPr>
  </w:style>
  <w:style w:type="character" w:styleId="Hyperlink">
    <w:name w:val="Hyperlink"/>
    <w:basedOn w:val="DefaultParagraphFont"/>
    <w:uiPriority w:val="99"/>
    <w:unhideWhenUsed/>
    <w:rsid w:val="00767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iografy_prof_Yanovsk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vassilp</dc:creator>
  <cp:lastModifiedBy>Julia</cp:lastModifiedBy>
  <cp:revision>7</cp:revision>
  <cp:lastPrinted>2015-08-21T08:16:00Z</cp:lastPrinted>
  <dcterms:created xsi:type="dcterms:W3CDTF">2015-08-21T08:01:00Z</dcterms:created>
  <dcterms:modified xsi:type="dcterms:W3CDTF">2015-08-21T08:24:00Z</dcterms:modified>
</cp:coreProperties>
</file>